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FD2" w:rsidRPr="0049778F" w:rsidRDefault="0049778F" w:rsidP="00816FD2">
      <w:pPr>
        <w:shd w:val="clear" w:color="auto" w:fill="FFFFFF"/>
        <w:ind w:left="5400"/>
        <w:jc w:val="right"/>
        <w:rPr>
          <w:rFonts w:eastAsia="Calibri"/>
          <w:b/>
          <w:sz w:val="20"/>
          <w:szCs w:val="20"/>
          <w:lang w:eastAsia="en-US"/>
        </w:rPr>
      </w:pPr>
      <w:r w:rsidRPr="0049778F">
        <w:rPr>
          <w:rFonts w:eastAsia="Calibri"/>
          <w:b/>
          <w:sz w:val="20"/>
          <w:szCs w:val="20"/>
          <w:lang w:eastAsia="en-US"/>
        </w:rPr>
        <w:t>ПРОЕКТ</w:t>
      </w:r>
    </w:p>
    <w:p w:rsidR="007D417F" w:rsidRDefault="007D417F" w:rsidP="00816FD2">
      <w:pPr>
        <w:rPr>
          <w:b/>
          <w:bCs/>
          <w:sz w:val="20"/>
          <w:szCs w:val="20"/>
        </w:rPr>
      </w:pPr>
    </w:p>
    <w:p w:rsidR="007D417F" w:rsidRDefault="007D417F" w:rsidP="007D417F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СОГЛАШЕНИЕ №</w:t>
      </w:r>
    </w:p>
    <w:p w:rsidR="007D417F" w:rsidRDefault="007D417F" w:rsidP="007D417F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о передаче </w:t>
      </w:r>
      <w:r>
        <w:rPr>
          <w:b/>
          <w:bCs/>
          <w:color w:val="000000"/>
          <w:spacing w:val="-3"/>
          <w:sz w:val="20"/>
          <w:szCs w:val="20"/>
        </w:rPr>
        <w:t xml:space="preserve">ревизионной комиссии Краснозерского района Новосибирской области полномочий ревизионной комиссии Мохнатологовского сельсовета Краснозерского района Новосибирской области по осуществлению внешнего </w:t>
      </w:r>
      <w:r>
        <w:rPr>
          <w:b/>
          <w:bCs/>
          <w:sz w:val="20"/>
          <w:szCs w:val="20"/>
        </w:rPr>
        <w:t>муниципального финансового контроля</w:t>
      </w:r>
    </w:p>
    <w:p w:rsidR="007D417F" w:rsidRDefault="007D417F" w:rsidP="007D417F">
      <w:pPr>
        <w:jc w:val="center"/>
        <w:rPr>
          <w:b/>
          <w:bCs/>
          <w:sz w:val="20"/>
          <w:szCs w:val="20"/>
        </w:rPr>
      </w:pPr>
    </w:p>
    <w:p w:rsidR="007D417F" w:rsidRDefault="007D417F" w:rsidP="007D417F">
      <w:pPr>
        <w:jc w:val="center"/>
        <w:rPr>
          <w:b/>
          <w:bCs/>
          <w:sz w:val="20"/>
          <w:szCs w:val="20"/>
        </w:rPr>
      </w:pPr>
    </w:p>
    <w:p w:rsidR="007D417F" w:rsidRDefault="007D417F" w:rsidP="007D417F">
      <w:pPr>
        <w:jc w:val="center"/>
        <w:rPr>
          <w:b/>
          <w:bCs/>
          <w:sz w:val="20"/>
          <w:szCs w:val="20"/>
        </w:rPr>
      </w:pPr>
    </w:p>
    <w:p w:rsidR="007D417F" w:rsidRDefault="007D417F" w:rsidP="007D417F">
      <w:pPr>
        <w:tabs>
          <w:tab w:val="right" w:pos="9923"/>
        </w:tabs>
        <w:jc w:val="both"/>
        <w:rPr>
          <w:sz w:val="20"/>
          <w:szCs w:val="20"/>
        </w:rPr>
      </w:pPr>
      <w:r>
        <w:rPr>
          <w:sz w:val="20"/>
          <w:szCs w:val="20"/>
        </w:rPr>
        <w:t>с. Мохнатый Лог                                                                                                               «___» __________   202_г.</w:t>
      </w:r>
    </w:p>
    <w:p w:rsidR="007D417F" w:rsidRDefault="007D417F" w:rsidP="007D417F">
      <w:pPr>
        <w:ind w:firstLine="135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Совет депутатов Мохнатологовского сельсовета Краснозерского района Новосибирской области, (далее по тексту Совет депутатов поселения), в лице председателя Приступа Ольги Андреевны, действующей на основании Устава сельского поселения Мохнатологовского сельсовета Краснозерского муниципального района Новосибирской области, с одной стороны, Совет депутатов Краснозерского района Новосибирской области, (далее по тексту Совет депутатов района), в лице председателя Бабусенко Надежды Васильевны, действующей на основании Устава Краснозерского района Новосибирской области и </w:t>
      </w:r>
      <w:r>
        <w:rPr>
          <w:color w:val="000000"/>
          <w:spacing w:val="-3"/>
          <w:sz w:val="20"/>
          <w:szCs w:val="20"/>
        </w:rPr>
        <w:t>ревизионная комиссия Краснозерского района Новосибирской области</w:t>
      </w:r>
      <w:r>
        <w:rPr>
          <w:sz w:val="20"/>
          <w:szCs w:val="20"/>
        </w:rPr>
        <w:t>, в лице председателя Кравченко Натальи Владимировны</w:t>
      </w:r>
      <w:r>
        <w:rPr>
          <w:color w:val="000000"/>
          <w:spacing w:val="-3"/>
          <w:sz w:val="20"/>
          <w:szCs w:val="20"/>
        </w:rPr>
        <w:t xml:space="preserve">, </w:t>
      </w:r>
      <w:r>
        <w:rPr>
          <w:sz w:val="20"/>
          <w:szCs w:val="20"/>
        </w:rPr>
        <w:t>действующей на основании Положения о ревизионной комиссии Краснозерского района Новосибирской области, с другой стороны, вместе именуемые «Стороны», заключили настоящее соглашение о нижеследующем:</w:t>
      </w:r>
    </w:p>
    <w:p w:rsidR="007D417F" w:rsidRDefault="007D417F" w:rsidP="007D417F">
      <w:pPr>
        <w:ind w:firstLine="135"/>
        <w:jc w:val="both"/>
        <w:rPr>
          <w:sz w:val="20"/>
          <w:szCs w:val="20"/>
        </w:rPr>
      </w:pPr>
    </w:p>
    <w:p w:rsidR="007D417F" w:rsidRDefault="007D417F" w:rsidP="007D417F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0"/>
          <w:szCs w:val="20"/>
        </w:rPr>
      </w:pPr>
      <w:r>
        <w:rPr>
          <w:rFonts w:ascii="Times New Roman" w:hAnsi="Times New Roman"/>
          <w:b/>
          <w:color w:val="000000"/>
          <w:spacing w:val="-3"/>
          <w:sz w:val="20"/>
          <w:szCs w:val="20"/>
        </w:rPr>
        <w:t>Предмет соглашения.</w:t>
      </w:r>
    </w:p>
    <w:p w:rsidR="007D417F" w:rsidRDefault="007D417F" w:rsidP="007D417F">
      <w:pPr>
        <w:ind w:firstLine="708"/>
        <w:jc w:val="both"/>
        <w:rPr>
          <w:color w:val="000000"/>
          <w:spacing w:val="-3"/>
          <w:sz w:val="20"/>
          <w:szCs w:val="20"/>
        </w:rPr>
      </w:pPr>
      <w:r>
        <w:rPr>
          <w:sz w:val="20"/>
          <w:szCs w:val="20"/>
        </w:rPr>
        <w:t xml:space="preserve">1.1.Предметом настоящего соглашения является передача </w:t>
      </w:r>
      <w:r>
        <w:rPr>
          <w:color w:val="000000"/>
          <w:spacing w:val="-3"/>
          <w:sz w:val="20"/>
          <w:szCs w:val="20"/>
        </w:rPr>
        <w:t>ревизионной комиссии Краснозерского района Новосибирской области полномочий</w:t>
      </w:r>
      <w:r>
        <w:rPr>
          <w:sz w:val="20"/>
          <w:szCs w:val="20"/>
        </w:rPr>
        <w:t xml:space="preserve"> ревизионной комиссии Мохнатологовского сельсовета Краснозерского района Новосибирской области по</w:t>
      </w:r>
      <w:r>
        <w:rPr>
          <w:color w:val="000000"/>
          <w:spacing w:val="-3"/>
          <w:sz w:val="20"/>
          <w:szCs w:val="20"/>
        </w:rPr>
        <w:t xml:space="preserve"> осуществлению внешнего муниципального финансового контроля и передача из бюджета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pacing w:val="-3"/>
          <w:sz w:val="20"/>
          <w:szCs w:val="20"/>
        </w:rPr>
        <w:t xml:space="preserve"> в бюджет Краснозерского района Новосибирской области межбюджетных трансфертов на осуществление переданных полномочий.</w:t>
      </w:r>
    </w:p>
    <w:p w:rsidR="007D417F" w:rsidRDefault="007D417F" w:rsidP="007D417F">
      <w:pPr>
        <w:shd w:val="clear" w:color="auto" w:fill="FFFFFF"/>
        <w:ind w:firstLine="709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 xml:space="preserve">1.2. Ревизионной комиссии </w:t>
      </w:r>
      <w:r>
        <w:rPr>
          <w:sz w:val="20"/>
          <w:szCs w:val="20"/>
        </w:rPr>
        <w:t>Краснозерского района Новосибирской области</w:t>
      </w:r>
      <w:r>
        <w:rPr>
          <w:color w:val="000000"/>
          <w:spacing w:val="-3"/>
          <w:sz w:val="20"/>
          <w:szCs w:val="20"/>
        </w:rPr>
        <w:t xml:space="preserve"> передаются следующие полномочия ревизионной комиссии </w:t>
      </w:r>
      <w:r>
        <w:rPr>
          <w:sz w:val="20"/>
          <w:szCs w:val="20"/>
        </w:rPr>
        <w:t>Мохнатологовского сельсовета</w:t>
      </w:r>
      <w:r>
        <w:rPr>
          <w:color w:val="000000"/>
          <w:spacing w:val="-3"/>
          <w:sz w:val="20"/>
          <w:szCs w:val="20"/>
        </w:rPr>
        <w:t xml:space="preserve"> Краснозерского района Новосибирской области:</w:t>
      </w:r>
    </w:p>
    <w:p w:rsidR="007D417F" w:rsidRDefault="007D417F" w:rsidP="007D417F">
      <w:pPr>
        <w:shd w:val="clear" w:color="auto" w:fill="FFFFFF"/>
        <w:ind w:firstLine="709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 xml:space="preserve">1.2.1.проведение внешней проверки годового отчета об исполнении бюджета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pacing w:val="-3"/>
          <w:sz w:val="20"/>
          <w:szCs w:val="20"/>
        </w:rPr>
        <w:t xml:space="preserve"> за отчетный год;</w:t>
      </w:r>
    </w:p>
    <w:p w:rsidR="007D417F" w:rsidRDefault="007D417F" w:rsidP="007D417F">
      <w:pPr>
        <w:widowControl w:val="0"/>
        <w:shd w:val="clear" w:color="auto" w:fill="FFFFFF"/>
        <w:ind w:firstLine="708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 xml:space="preserve">1.2.2. проведение экспертизы проекта бюджета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pacing w:val="-3"/>
          <w:sz w:val="20"/>
          <w:szCs w:val="20"/>
        </w:rPr>
        <w:t xml:space="preserve"> на очередной финансовый год;</w:t>
      </w:r>
    </w:p>
    <w:p w:rsidR="007D417F" w:rsidRDefault="007D417F" w:rsidP="007D417F">
      <w:pPr>
        <w:shd w:val="clear" w:color="auto" w:fill="FFFFFF"/>
        <w:ind w:firstLine="709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 xml:space="preserve">1.2.3. другие полномочия ревизионной комиссии </w:t>
      </w:r>
      <w:r>
        <w:rPr>
          <w:sz w:val="20"/>
          <w:szCs w:val="20"/>
        </w:rPr>
        <w:t>Мохнатологовского сельсовета</w:t>
      </w:r>
      <w:r>
        <w:rPr>
          <w:color w:val="000000"/>
          <w:spacing w:val="-3"/>
          <w:sz w:val="20"/>
          <w:szCs w:val="20"/>
        </w:rPr>
        <w:t xml:space="preserve">  Краснозерского района Новосибирской области, установленные федеральными законами, законами Новосибирской области, Уставом поселения и нормативными правовыми актами Совета депутатов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pacing w:val="-3"/>
          <w:sz w:val="20"/>
          <w:szCs w:val="20"/>
        </w:rPr>
        <w:t>.</w:t>
      </w:r>
    </w:p>
    <w:p w:rsidR="007D417F" w:rsidRDefault="007D417F" w:rsidP="007D417F">
      <w:pPr>
        <w:shd w:val="clear" w:color="auto" w:fill="FFFFFF"/>
        <w:ind w:firstLine="709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 xml:space="preserve">1.3.  Внешняя проверка годового отчета об исполнении бюджета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pacing w:val="-3"/>
          <w:sz w:val="20"/>
          <w:szCs w:val="20"/>
        </w:rPr>
        <w:t xml:space="preserve">, экспертиза проекта бюджета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pacing w:val="-3"/>
          <w:sz w:val="20"/>
          <w:szCs w:val="20"/>
        </w:rPr>
        <w:t xml:space="preserve"> ежегодно включаются в планы работы  ревизионной комиссии Краснозерского района Новосибирской области.</w:t>
      </w:r>
    </w:p>
    <w:p w:rsidR="007D417F" w:rsidRDefault="007D417F" w:rsidP="007D417F">
      <w:pPr>
        <w:shd w:val="clear" w:color="auto" w:fill="FFFFFF"/>
        <w:ind w:firstLine="709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 xml:space="preserve">1.4. Другие контрольные и экспертно-аналитические мероприятия включаются в планы работы ревизионной комиссии Краснозерского района Новосибирской области, по предложению Совета депутатов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pacing w:val="-3"/>
          <w:sz w:val="20"/>
          <w:szCs w:val="20"/>
        </w:rPr>
        <w:t xml:space="preserve"> или Главы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pacing w:val="-3"/>
          <w:sz w:val="20"/>
          <w:szCs w:val="20"/>
        </w:rPr>
        <w:t>, по согласованию с ревизионной комиссией Краснозерского района Новосибирской области, при условии предоставления дополнительных ресурсов для их исполнения.</w:t>
      </w:r>
    </w:p>
    <w:p w:rsidR="007D417F" w:rsidRDefault="007D417F" w:rsidP="007D417F">
      <w:pPr>
        <w:shd w:val="clear" w:color="auto" w:fill="FFFFFF"/>
        <w:ind w:firstLine="709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 xml:space="preserve">1.5. Поручения Совета депутатов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pacing w:val="-3"/>
          <w:sz w:val="20"/>
          <w:szCs w:val="20"/>
        </w:rPr>
        <w:t xml:space="preserve"> подлежат обязательному включению в планы работы ревизионной комиссии Краснозерского района Новосибирской области при условии предоставления достаточных ресурсов для их исполнения.</w:t>
      </w:r>
    </w:p>
    <w:p w:rsidR="007D417F" w:rsidRDefault="007D417F" w:rsidP="007D417F">
      <w:pPr>
        <w:shd w:val="clear" w:color="auto" w:fill="FFFFFF"/>
        <w:ind w:firstLine="709"/>
        <w:jc w:val="both"/>
        <w:rPr>
          <w:color w:val="000000"/>
          <w:spacing w:val="-3"/>
          <w:sz w:val="20"/>
          <w:szCs w:val="20"/>
        </w:rPr>
      </w:pPr>
    </w:p>
    <w:p w:rsidR="007D417F" w:rsidRDefault="007D417F" w:rsidP="007D417F">
      <w:pPr>
        <w:shd w:val="clear" w:color="auto" w:fill="FFFFFF"/>
        <w:ind w:firstLine="709"/>
        <w:jc w:val="center"/>
        <w:rPr>
          <w:b/>
          <w:color w:val="000000"/>
          <w:spacing w:val="-3"/>
          <w:sz w:val="20"/>
          <w:szCs w:val="20"/>
        </w:rPr>
      </w:pPr>
      <w:r>
        <w:rPr>
          <w:b/>
          <w:color w:val="000000"/>
          <w:spacing w:val="-3"/>
          <w:sz w:val="20"/>
          <w:szCs w:val="20"/>
        </w:rPr>
        <w:t>2. Срок действия соглашения.</w:t>
      </w:r>
    </w:p>
    <w:p w:rsidR="007D417F" w:rsidRDefault="007D417F" w:rsidP="007D417F">
      <w:pPr>
        <w:shd w:val="clear" w:color="auto" w:fill="FFFFFF"/>
        <w:ind w:firstLine="708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>2.1. Настоящее  соглашение заключено на срок с  01.01.2025г. до 31.12.2025г.</w:t>
      </w:r>
    </w:p>
    <w:p w:rsidR="007D417F" w:rsidRDefault="007D417F" w:rsidP="007D417F">
      <w:pPr>
        <w:shd w:val="clear" w:color="auto" w:fill="FFFFFF"/>
        <w:ind w:firstLine="709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 xml:space="preserve">2.2. Соглашение считается заключенным и вступает в силу с момента его подписания всеми сторонами.  </w:t>
      </w:r>
    </w:p>
    <w:p w:rsidR="007D417F" w:rsidRDefault="007D417F" w:rsidP="007D417F">
      <w:pPr>
        <w:shd w:val="clear" w:color="auto" w:fill="FFFFFF"/>
        <w:ind w:firstLine="709"/>
        <w:jc w:val="both"/>
        <w:rPr>
          <w:color w:val="000000"/>
          <w:spacing w:val="-3"/>
          <w:sz w:val="20"/>
          <w:szCs w:val="20"/>
        </w:rPr>
      </w:pPr>
    </w:p>
    <w:p w:rsidR="007D417F" w:rsidRDefault="007D417F" w:rsidP="007D417F">
      <w:pPr>
        <w:shd w:val="clear" w:color="auto" w:fill="FFFFFF"/>
        <w:ind w:firstLine="708"/>
        <w:jc w:val="center"/>
        <w:rPr>
          <w:b/>
          <w:color w:val="000000"/>
          <w:spacing w:val="-3"/>
          <w:sz w:val="20"/>
          <w:szCs w:val="20"/>
        </w:rPr>
      </w:pPr>
      <w:r>
        <w:rPr>
          <w:b/>
          <w:color w:val="000000"/>
          <w:spacing w:val="-3"/>
          <w:sz w:val="20"/>
          <w:szCs w:val="20"/>
        </w:rPr>
        <w:t>3. Порядок определения и предоставления ежегодного объема  межбюджетных трансфертов.</w:t>
      </w:r>
    </w:p>
    <w:p w:rsidR="007D417F" w:rsidRDefault="007D417F" w:rsidP="007D417F">
      <w:pPr>
        <w:shd w:val="clear" w:color="auto" w:fill="FFFFFF"/>
        <w:ind w:firstLine="709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>3.1. Порядок определения ежегодного объема межбюджетных трансфертов, необходимых для осуществления ревизионной комиссией Краснозерского района Новосибирской области, передаваемых ей полномочий, размер объема межбюджетных трансфертов определяются на основании муниципальных нормативных актов.</w:t>
      </w:r>
    </w:p>
    <w:p w:rsidR="007D417F" w:rsidRDefault="007D417F" w:rsidP="007D417F">
      <w:pPr>
        <w:shd w:val="clear" w:color="auto" w:fill="FFFFFF"/>
        <w:ind w:firstLine="709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lastRenderedPageBreak/>
        <w:t xml:space="preserve">3.2. Объем межбюджетных трансфертов на очередной финансовый год, предоставляемый из бюджета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pacing w:val="-3"/>
          <w:sz w:val="20"/>
          <w:szCs w:val="20"/>
        </w:rPr>
        <w:t xml:space="preserve"> в бюджет Краснозерского района Новосибирской области на осуществление полномочий, предусмотренных настоящим соглашением,  определяется исходя из размера денежного содержания работника ревизионной комиссии Краснозерского района Новосибирской области, непосредственно осуществляющего полномочия (приложение №1 к соглашению).</w:t>
      </w:r>
    </w:p>
    <w:p w:rsidR="007D417F" w:rsidRDefault="007D417F" w:rsidP="007D417F">
      <w:pPr>
        <w:shd w:val="clear" w:color="auto" w:fill="FFFFFF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3.3. Формирование, перечисление и учет </w:t>
      </w:r>
      <w:r>
        <w:rPr>
          <w:color w:val="000000"/>
          <w:spacing w:val="-3"/>
          <w:sz w:val="20"/>
          <w:szCs w:val="20"/>
        </w:rPr>
        <w:t>межбюджетных трансфертов</w:t>
      </w:r>
      <w:r>
        <w:rPr>
          <w:sz w:val="20"/>
          <w:szCs w:val="20"/>
        </w:rPr>
        <w:t>, предоставляемых из бюджета Мохнатологовского сельсовета Краснозерского района Новосибирской области бюджету Краснозерского района Новосибирской области на реализацию полномочий, указанных в пункте 1.2 соглашения, осуществляется в соответствии с бюджетным законодательством Российской Федерации.</w:t>
      </w:r>
    </w:p>
    <w:p w:rsidR="007D417F" w:rsidRDefault="007D417F" w:rsidP="007D417F">
      <w:pPr>
        <w:shd w:val="clear" w:color="auto" w:fill="FFFFFF"/>
        <w:ind w:firstLine="709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 xml:space="preserve">3.4. Для проведения ревизионной комиссией Краснозерского района Новосибирской области контрольных и экспертно-аналитических мероприятий, предусмотренных поручениями и предложениями Совета депутатов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pacing w:val="-3"/>
          <w:sz w:val="20"/>
          <w:szCs w:val="20"/>
        </w:rPr>
        <w:t xml:space="preserve"> или предложениями Главы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pacing w:val="-3"/>
          <w:sz w:val="20"/>
          <w:szCs w:val="20"/>
        </w:rPr>
        <w:t>, может предоставляться дополнительный объем межбюджетных трансфертов, размер которого определяется дополнительным соглашением.</w:t>
      </w:r>
    </w:p>
    <w:p w:rsidR="007D417F" w:rsidRDefault="007D417F" w:rsidP="007D417F">
      <w:pPr>
        <w:jc w:val="both"/>
        <w:rPr>
          <w:b/>
          <w:bCs/>
          <w:i/>
          <w:sz w:val="20"/>
          <w:szCs w:val="20"/>
        </w:rPr>
      </w:pPr>
    </w:p>
    <w:p w:rsidR="007D417F" w:rsidRDefault="007D417F" w:rsidP="007D417F">
      <w:pPr>
        <w:shd w:val="clear" w:color="auto" w:fill="FFFFFF"/>
        <w:ind w:firstLine="709"/>
        <w:jc w:val="center"/>
        <w:rPr>
          <w:b/>
          <w:color w:val="000000"/>
          <w:spacing w:val="-3"/>
          <w:sz w:val="20"/>
          <w:szCs w:val="20"/>
        </w:rPr>
      </w:pPr>
      <w:r>
        <w:rPr>
          <w:b/>
          <w:color w:val="000000"/>
          <w:spacing w:val="-3"/>
          <w:sz w:val="20"/>
          <w:szCs w:val="20"/>
        </w:rPr>
        <w:t>4. Права и обязанности сторон</w:t>
      </w:r>
    </w:p>
    <w:p w:rsidR="007D417F" w:rsidRDefault="007D417F" w:rsidP="007D417F">
      <w:pPr>
        <w:widowControl w:val="0"/>
        <w:shd w:val="clear" w:color="auto" w:fill="FFFFFF"/>
        <w:ind w:firstLine="555"/>
        <w:jc w:val="center"/>
        <w:rPr>
          <w:b/>
          <w:color w:val="000000"/>
          <w:spacing w:val="-3"/>
          <w:sz w:val="20"/>
          <w:szCs w:val="20"/>
        </w:rPr>
      </w:pPr>
      <w:r>
        <w:rPr>
          <w:b/>
          <w:color w:val="000000"/>
          <w:spacing w:val="-3"/>
          <w:sz w:val="20"/>
          <w:szCs w:val="20"/>
        </w:rPr>
        <w:t>4.1.  Совет депутатов района.</w:t>
      </w:r>
    </w:p>
    <w:p w:rsidR="007D417F" w:rsidRDefault="007D417F" w:rsidP="007D417F">
      <w:pPr>
        <w:shd w:val="clear" w:color="auto" w:fill="FFFFFF"/>
        <w:ind w:firstLine="709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z w:val="20"/>
          <w:szCs w:val="20"/>
        </w:rPr>
        <w:t xml:space="preserve">4.1.1. Устанавливает в муниципальных правовых актах полномочия ревизионной комиссии </w:t>
      </w:r>
      <w:r>
        <w:rPr>
          <w:color w:val="000000"/>
          <w:spacing w:val="-3"/>
          <w:sz w:val="20"/>
          <w:szCs w:val="20"/>
        </w:rPr>
        <w:t xml:space="preserve">Краснозерского района Новосибирской области </w:t>
      </w:r>
      <w:r>
        <w:rPr>
          <w:color w:val="000000"/>
          <w:sz w:val="20"/>
          <w:szCs w:val="20"/>
        </w:rPr>
        <w:t>по осуществлению предусмотренных настоящим соглашением полномочий;</w:t>
      </w:r>
    </w:p>
    <w:p w:rsidR="007D417F" w:rsidRDefault="007D417F" w:rsidP="007D417F">
      <w:pPr>
        <w:shd w:val="clear" w:color="auto" w:fill="FFFFFF"/>
        <w:ind w:firstLine="709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z w:val="20"/>
          <w:szCs w:val="20"/>
        </w:rPr>
        <w:t xml:space="preserve">4.1.2. устанавливает штатную численность ревизионной комиссии </w:t>
      </w:r>
      <w:r>
        <w:rPr>
          <w:color w:val="000000"/>
          <w:spacing w:val="-3"/>
          <w:sz w:val="20"/>
          <w:szCs w:val="20"/>
        </w:rPr>
        <w:t xml:space="preserve">Краснозерского района Новосибирской области </w:t>
      </w:r>
      <w:r>
        <w:rPr>
          <w:color w:val="000000"/>
          <w:sz w:val="20"/>
          <w:szCs w:val="20"/>
        </w:rPr>
        <w:t xml:space="preserve"> с учетом необходимости осуществления предусмотренных настоящим соглашением полномочий;</w:t>
      </w:r>
    </w:p>
    <w:p w:rsidR="007D417F" w:rsidRDefault="007D417F" w:rsidP="007D417F">
      <w:pPr>
        <w:shd w:val="clear" w:color="auto" w:fill="FFFFFF"/>
        <w:ind w:firstLine="555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4.1.3. может устанавливать случаи и порядок использования собственных материальных ресурсов и финансовых средств Краснозерского района для осуществления, предусмотренных настоящим соглашением полномочий;</w:t>
      </w:r>
    </w:p>
    <w:p w:rsidR="007D417F" w:rsidRDefault="007D417F" w:rsidP="007D417F">
      <w:pPr>
        <w:shd w:val="clear" w:color="auto" w:fill="FFFFFF"/>
        <w:ind w:firstLine="709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z w:val="20"/>
          <w:szCs w:val="20"/>
        </w:rPr>
        <w:t xml:space="preserve">4.1.4. имеет право получать от ревизионной комиссии </w:t>
      </w:r>
      <w:r>
        <w:rPr>
          <w:color w:val="000000"/>
          <w:spacing w:val="-3"/>
          <w:sz w:val="20"/>
          <w:szCs w:val="20"/>
        </w:rPr>
        <w:t>Краснозерского района Новосибирской области</w:t>
      </w:r>
      <w:r>
        <w:rPr>
          <w:color w:val="000000"/>
          <w:sz w:val="20"/>
          <w:szCs w:val="20"/>
        </w:rPr>
        <w:t xml:space="preserve"> информацию об осуществлении предусмотренных настоящим соглашением полномочий и результатах проведенных контрольных и экспертно-аналитических мероприятий.</w:t>
      </w:r>
    </w:p>
    <w:p w:rsidR="007D417F" w:rsidRDefault="007D417F" w:rsidP="007D417F">
      <w:pPr>
        <w:shd w:val="clear" w:color="auto" w:fill="FFFFFF"/>
        <w:ind w:firstLine="709"/>
        <w:jc w:val="both"/>
        <w:rPr>
          <w:color w:val="000000"/>
          <w:sz w:val="20"/>
          <w:szCs w:val="20"/>
        </w:rPr>
      </w:pPr>
    </w:p>
    <w:p w:rsidR="007D417F" w:rsidRDefault="007D417F" w:rsidP="007D417F">
      <w:pPr>
        <w:shd w:val="clear" w:color="auto" w:fill="FFFFFF"/>
        <w:ind w:firstLine="709"/>
        <w:jc w:val="both"/>
        <w:rPr>
          <w:color w:val="000000"/>
          <w:spacing w:val="-3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4.2. Ревизионная комиссия </w:t>
      </w:r>
      <w:r>
        <w:rPr>
          <w:b/>
          <w:color w:val="000000"/>
          <w:spacing w:val="-3"/>
          <w:sz w:val="20"/>
          <w:szCs w:val="20"/>
        </w:rPr>
        <w:t>Краснозерского района Новосибирской области</w:t>
      </w:r>
    </w:p>
    <w:p w:rsidR="007D417F" w:rsidRDefault="007D417F" w:rsidP="007D417F">
      <w:pPr>
        <w:shd w:val="clear" w:color="auto" w:fill="FFFFFF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4.2.1 Ежегодно включает в планы своей работы внешнюю проверку годового отчета об исполнении бюджета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, экспертизу проекта бюджета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 на очередной финансовый год</w:t>
      </w:r>
      <w:r>
        <w:rPr>
          <w:sz w:val="20"/>
          <w:szCs w:val="20"/>
        </w:rPr>
        <w:t>;</w:t>
      </w:r>
    </w:p>
    <w:p w:rsidR="007D417F" w:rsidRDefault="007D417F" w:rsidP="007D417F">
      <w:pPr>
        <w:shd w:val="clear" w:color="auto" w:fill="FFFFFF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4.2.2. включает в планы своей работы контрольные и экспертно-аналитические мероприятия, предусмотренные поручениями Совета депутатов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, Главы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z w:val="20"/>
          <w:szCs w:val="20"/>
        </w:rPr>
        <w:t>, при условии предоставления достаточных ресурсов для их исполнения;</w:t>
      </w:r>
    </w:p>
    <w:p w:rsidR="007D417F" w:rsidRDefault="007D417F" w:rsidP="007D417F">
      <w:pPr>
        <w:shd w:val="clear" w:color="auto" w:fill="FFFFFF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4.2.3. проводит предусмотренные планом своей работы мероприятия в сроки, определенные по согласованию с инициатором проведения мероприятия (если сроки не установлены законодательством);</w:t>
      </w:r>
    </w:p>
    <w:p w:rsidR="007D417F" w:rsidRDefault="007D417F" w:rsidP="007D417F">
      <w:pPr>
        <w:shd w:val="clear" w:color="auto" w:fill="FFFFFF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4.2.4. для подготовки к внешней проверке годового отчета об исполнении бюджета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 имеет право в течение соответствующего года осуществлять контроль за исполнением бюджета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 и использованием средств бюджета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z w:val="20"/>
          <w:szCs w:val="20"/>
        </w:rPr>
        <w:t>;</w:t>
      </w:r>
    </w:p>
    <w:p w:rsidR="007D417F" w:rsidRDefault="007D417F" w:rsidP="007D417F">
      <w:pPr>
        <w:shd w:val="clear" w:color="auto" w:fill="FFFFFF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4.2.5. определяет формы, цели, задачи и исполнителей проводимых мероприятий, способы их проведения, проверяемые органы и организации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мероприятия;</w:t>
      </w:r>
    </w:p>
    <w:p w:rsidR="007D417F" w:rsidRDefault="007D417F" w:rsidP="007D417F">
      <w:pPr>
        <w:shd w:val="clear" w:color="auto" w:fill="FFFFFF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4.2.6. имеет право проводить контрольные и экспертно-аналитические мероприятия совместно с другими органами и организациями, с привлечением их специалистов и независимых экспертов;</w:t>
      </w:r>
    </w:p>
    <w:p w:rsidR="007D417F" w:rsidRDefault="007D417F" w:rsidP="007D417F">
      <w:pPr>
        <w:shd w:val="clear" w:color="auto" w:fill="FFFFFF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4.2.7. направляет отчеты и заключения по результатам проведенных мероприятий в Совет депутатов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 и Главе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z w:val="20"/>
          <w:szCs w:val="20"/>
        </w:rPr>
        <w:t>, размещает информацию о проведенных мероприятиях на своем официальном сайте в сети «Интернет»;</w:t>
      </w:r>
    </w:p>
    <w:p w:rsidR="007D417F" w:rsidRDefault="007D417F" w:rsidP="007D417F">
      <w:pPr>
        <w:shd w:val="clear" w:color="auto" w:fill="FFFFFF"/>
        <w:ind w:left="30"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4.2.8. направляет представления и предписания администрации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z w:val="20"/>
          <w:szCs w:val="20"/>
        </w:rPr>
        <w:t>, другим проверяемым органам и организациям, принимает другие предусмотренные законодательством меры по устранению и предотвращению выявляемых нарушений;</w:t>
      </w:r>
    </w:p>
    <w:p w:rsidR="007D417F" w:rsidRDefault="007D417F" w:rsidP="007D417F">
      <w:pPr>
        <w:shd w:val="clear" w:color="auto" w:fill="FFFFFF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4.2.9.при выявлении возможностей по совершенствованию бюджетного процесса, системы управления и распоряжения имуществом, находящимся в собственности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, направляет Совету депутатов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 и Главе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 соответствующие предложения;</w:t>
      </w:r>
    </w:p>
    <w:p w:rsidR="007D417F" w:rsidRDefault="007D417F" w:rsidP="007D417F">
      <w:pPr>
        <w:shd w:val="clear" w:color="auto" w:fill="FFFFFF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4.2.10.в случае возникновения препятствий для осуществления предусмотренных настоящим соглашением полномочий, может обращаться в Совет депутатов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 с предложениями по их устранению;</w:t>
      </w:r>
    </w:p>
    <w:p w:rsidR="007D417F" w:rsidRDefault="007D417F" w:rsidP="007D417F">
      <w:pPr>
        <w:shd w:val="clear" w:color="auto" w:fill="FFFFFF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4.2.11. обеспечивает использование средств, предусмотренных настоящим соглашением </w:t>
      </w:r>
      <w:r>
        <w:rPr>
          <w:color w:val="000000"/>
          <w:spacing w:val="-3"/>
          <w:sz w:val="20"/>
          <w:szCs w:val="20"/>
        </w:rPr>
        <w:t>межбюджетных трансфертов,</w:t>
      </w:r>
      <w:r>
        <w:rPr>
          <w:color w:val="000000"/>
          <w:sz w:val="20"/>
          <w:szCs w:val="20"/>
        </w:rPr>
        <w:t xml:space="preserve"> исключительно на оплату труда своих работников с начислениями и материально-техническое обеспечение своей деятельности;</w:t>
      </w:r>
    </w:p>
    <w:p w:rsidR="007D417F" w:rsidRDefault="007D417F" w:rsidP="007D417F">
      <w:pPr>
        <w:shd w:val="clear" w:color="auto" w:fill="FFFFFF"/>
        <w:tabs>
          <w:tab w:val="left" w:pos="600"/>
        </w:tabs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4.2.12. имеет право использовать средства предусмотренных настоящим соглашением </w:t>
      </w:r>
      <w:r>
        <w:rPr>
          <w:color w:val="000000"/>
          <w:spacing w:val="-3"/>
          <w:sz w:val="20"/>
          <w:szCs w:val="20"/>
        </w:rPr>
        <w:t>межбюджетных трансфертов</w:t>
      </w:r>
      <w:r>
        <w:rPr>
          <w:color w:val="000000"/>
          <w:sz w:val="20"/>
          <w:szCs w:val="20"/>
        </w:rPr>
        <w:t xml:space="preserve"> на компенсацию расходов, осуществленных до поступления </w:t>
      </w:r>
      <w:r>
        <w:rPr>
          <w:color w:val="000000"/>
          <w:spacing w:val="-3"/>
          <w:sz w:val="20"/>
          <w:szCs w:val="20"/>
        </w:rPr>
        <w:t>межбюджетных трансфертов</w:t>
      </w:r>
      <w:r>
        <w:rPr>
          <w:color w:val="000000"/>
          <w:sz w:val="20"/>
          <w:szCs w:val="20"/>
        </w:rPr>
        <w:t xml:space="preserve"> в бюджет Краснозерского района Новосибирской области;</w:t>
      </w:r>
    </w:p>
    <w:p w:rsidR="007D417F" w:rsidRDefault="007D417F" w:rsidP="007D417F">
      <w:pPr>
        <w:shd w:val="clear" w:color="auto" w:fill="FFFFFF"/>
        <w:tabs>
          <w:tab w:val="left" w:pos="1395"/>
        </w:tabs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4.2.13. обеспечивает предоставление Совету депутатов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 и администрации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 ежегодных отчетов об использовании предусмотренных настоящим соглашением </w:t>
      </w:r>
      <w:r>
        <w:rPr>
          <w:color w:val="000000"/>
          <w:spacing w:val="-3"/>
          <w:sz w:val="20"/>
          <w:szCs w:val="20"/>
        </w:rPr>
        <w:t>межбюджетных трансфертов</w:t>
      </w:r>
      <w:r>
        <w:rPr>
          <w:color w:val="000000"/>
          <w:sz w:val="20"/>
          <w:szCs w:val="20"/>
        </w:rPr>
        <w:t xml:space="preserve"> в срок до 20 числа месяца, следующего за отчетным периодом;</w:t>
      </w:r>
    </w:p>
    <w:p w:rsidR="007D417F" w:rsidRDefault="007D417F" w:rsidP="007D417F">
      <w:pPr>
        <w:shd w:val="clear" w:color="auto" w:fill="FFFFFF"/>
        <w:tabs>
          <w:tab w:val="left" w:pos="607"/>
        </w:tabs>
        <w:ind w:firstLine="73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4.2.14. ежегодно предоставляет Совету депутатов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 и Совету депутатов Краснозерского района Новосибирской области информацию об осуществлении предусмотренных настоящим соглашением полномочий;</w:t>
      </w:r>
    </w:p>
    <w:p w:rsidR="007D417F" w:rsidRDefault="007D417F" w:rsidP="007D417F">
      <w:pPr>
        <w:shd w:val="clear" w:color="auto" w:fill="FFFFFF"/>
        <w:ind w:firstLine="696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4.2.15. сообщает Совету депутатов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 о мерах по устранению нарушений законодательства и настоящего соглашения, допущенных при осуществлении предусмотренных настоящим соглашением полномочий, в течение 10 рабочих дней при получении решения Совета депутатов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 о необходимости их устранения;</w:t>
      </w:r>
    </w:p>
    <w:p w:rsidR="007D417F" w:rsidRDefault="007D417F" w:rsidP="007D417F">
      <w:pPr>
        <w:shd w:val="clear" w:color="auto" w:fill="FFFFFF"/>
        <w:ind w:firstLine="732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 xml:space="preserve">4.2.16. имеет право приостановить осуществление предусмотренных настоящим соглашением полномочий в случае невыполнения Советом депутатов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pacing w:val="-3"/>
          <w:sz w:val="20"/>
          <w:szCs w:val="20"/>
        </w:rPr>
        <w:t xml:space="preserve"> своих обязательств по обеспечению перечисления межбюджетных трансфертов в бюджет Краснозерского района Новосибирской области.</w:t>
      </w:r>
    </w:p>
    <w:p w:rsidR="007D417F" w:rsidRDefault="007D417F" w:rsidP="007D417F">
      <w:pPr>
        <w:shd w:val="clear" w:color="auto" w:fill="FFFFFF"/>
        <w:ind w:firstLine="708"/>
        <w:jc w:val="center"/>
        <w:rPr>
          <w:b/>
          <w:color w:val="000000"/>
          <w:spacing w:val="-3"/>
          <w:sz w:val="20"/>
          <w:szCs w:val="20"/>
        </w:rPr>
      </w:pPr>
    </w:p>
    <w:p w:rsidR="007D417F" w:rsidRDefault="007D417F" w:rsidP="007D417F">
      <w:pPr>
        <w:pStyle w:val="a4"/>
        <w:numPr>
          <w:ilvl w:val="1"/>
          <w:numId w:val="2"/>
        </w:numPr>
        <w:shd w:val="clear" w:color="auto" w:fill="FFFFFF"/>
        <w:tabs>
          <w:tab w:val="clear" w:pos="0"/>
          <w:tab w:val="num" w:pos="3479"/>
        </w:tabs>
        <w:spacing w:after="0" w:line="240" w:lineRule="auto"/>
        <w:ind w:left="3479" w:hanging="360"/>
        <w:rPr>
          <w:rFonts w:ascii="Times New Roman" w:hAnsi="Times New Roman"/>
          <w:b/>
          <w:color w:val="000000"/>
          <w:spacing w:val="-3"/>
          <w:sz w:val="20"/>
          <w:szCs w:val="20"/>
        </w:rPr>
      </w:pPr>
      <w:r>
        <w:rPr>
          <w:rFonts w:ascii="Times New Roman" w:hAnsi="Times New Roman"/>
          <w:b/>
          <w:color w:val="000000"/>
          <w:spacing w:val="-3"/>
          <w:sz w:val="20"/>
          <w:szCs w:val="20"/>
        </w:rPr>
        <w:t>Совет депутатов поселения.</w:t>
      </w:r>
    </w:p>
    <w:p w:rsidR="007D417F" w:rsidRDefault="007D417F" w:rsidP="007D417F">
      <w:pPr>
        <w:widowControl w:val="0"/>
        <w:numPr>
          <w:ilvl w:val="2"/>
          <w:numId w:val="2"/>
        </w:numPr>
        <w:shd w:val="clear" w:color="auto" w:fill="FFFFFF"/>
        <w:tabs>
          <w:tab w:val="clear" w:pos="0"/>
          <w:tab w:val="num" w:pos="1070"/>
        </w:tabs>
        <w:ind w:left="0" w:firstLine="732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 xml:space="preserve">Утверждает в решении о бюджете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pacing w:val="-3"/>
          <w:sz w:val="20"/>
          <w:szCs w:val="20"/>
        </w:rPr>
        <w:t xml:space="preserve"> межбюджетные трансферты бюджету Краснозерского района Новосибирской области на осуществление переданных полномочий в объеме, определенном в соответствии с предусмотренным настоящим соглашением порядком, и обеспечивает их перечисление в бюджет Краснозерского района Новосибирской области в срок до 01 апреля;</w:t>
      </w:r>
    </w:p>
    <w:p w:rsidR="007D417F" w:rsidRDefault="007D417F" w:rsidP="007D417F">
      <w:pPr>
        <w:widowControl w:val="0"/>
        <w:numPr>
          <w:ilvl w:val="2"/>
          <w:numId w:val="2"/>
        </w:numPr>
        <w:shd w:val="clear" w:color="auto" w:fill="FFFFFF"/>
        <w:tabs>
          <w:tab w:val="clear" w:pos="0"/>
          <w:tab w:val="num" w:pos="1070"/>
        </w:tabs>
        <w:ind w:left="0" w:firstLine="732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 xml:space="preserve">одновременно с проектом решения о бюджете </w:t>
      </w:r>
      <w:r>
        <w:rPr>
          <w:sz w:val="20"/>
          <w:szCs w:val="20"/>
        </w:rPr>
        <w:t>Мохнатологовского сельсовета</w:t>
      </w:r>
      <w:r>
        <w:rPr>
          <w:color w:val="000000"/>
          <w:spacing w:val="-3"/>
          <w:sz w:val="20"/>
          <w:szCs w:val="20"/>
        </w:rPr>
        <w:t xml:space="preserve"> Краснозерского района Новосибирской области направляет в ревизионную комиссию Краснозерского района Новосибирской области документы и материалы, предусмотренные Бюджетным кодексом и Положением о бюджетном процессе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pacing w:val="-3"/>
          <w:sz w:val="20"/>
          <w:szCs w:val="20"/>
        </w:rPr>
        <w:t>;</w:t>
      </w:r>
    </w:p>
    <w:p w:rsidR="007D417F" w:rsidRDefault="007D417F" w:rsidP="007D417F">
      <w:pPr>
        <w:widowControl w:val="0"/>
        <w:numPr>
          <w:ilvl w:val="2"/>
          <w:numId w:val="2"/>
        </w:numPr>
        <w:shd w:val="clear" w:color="auto" w:fill="FFFFFF"/>
        <w:tabs>
          <w:tab w:val="clear" w:pos="0"/>
          <w:tab w:val="num" w:pos="1070"/>
        </w:tabs>
        <w:ind w:left="0" w:firstLine="732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 xml:space="preserve">запрашивает у администрации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pacing w:val="-3"/>
          <w:sz w:val="20"/>
          <w:szCs w:val="20"/>
        </w:rPr>
        <w:t xml:space="preserve"> и представляет в ревизионную комиссию Краснозерского района Новосибирской области не позднее 01 апреля текущего года годовой отчет об исполнении бюджета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pacing w:val="-3"/>
          <w:sz w:val="20"/>
          <w:szCs w:val="20"/>
        </w:rPr>
        <w:t xml:space="preserve"> и дополнительные документы и материалы, предусмотренные Бюджетным кодексом и Положением о бюджетном  процессе </w:t>
      </w:r>
      <w:r>
        <w:rPr>
          <w:sz w:val="20"/>
          <w:szCs w:val="20"/>
        </w:rPr>
        <w:t xml:space="preserve">Мохнатологовского </w:t>
      </w:r>
      <w:r>
        <w:rPr>
          <w:color w:val="000000"/>
          <w:spacing w:val="-3"/>
          <w:sz w:val="20"/>
          <w:szCs w:val="20"/>
        </w:rPr>
        <w:t>сельсовета Краснозерского района Новосибирской области;</w:t>
      </w:r>
    </w:p>
    <w:p w:rsidR="007D417F" w:rsidRDefault="007D417F" w:rsidP="007D417F">
      <w:pPr>
        <w:widowControl w:val="0"/>
        <w:numPr>
          <w:ilvl w:val="2"/>
          <w:numId w:val="2"/>
        </w:numPr>
        <w:shd w:val="clear" w:color="auto" w:fill="FFFFFF"/>
        <w:tabs>
          <w:tab w:val="clear" w:pos="0"/>
          <w:tab w:val="num" w:pos="1070"/>
        </w:tabs>
        <w:ind w:left="0"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имеет право направлять в ревизионную комиссию </w:t>
      </w:r>
      <w:r>
        <w:rPr>
          <w:color w:val="000000"/>
          <w:spacing w:val="-3"/>
          <w:sz w:val="20"/>
          <w:szCs w:val="20"/>
        </w:rPr>
        <w:t xml:space="preserve">Краснозерского района Новосибирской области </w:t>
      </w:r>
      <w:r>
        <w:rPr>
          <w:color w:val="000000"/>
          <w:sz w:val="20"/>
          <w:szCs w:val="20"/>
        </w:rPr>
        <w:t xml:space="preserve"> предложения о проведении контрольных и экспертно-аналитических мероприятий и поручать проведение соответствующих мероприятий;</w:t>
      </w:r>
    </w:p>
    <w:p w:rsidR="007D417F" w:rsidRDefault="007D417F" w:rsidP="007D417F">
      <w:pPr>
        <w:widowControl w:val="0"/>
        <w:numPr>
          <w:ilvl w:val="2"/>
          <w:numId w:val="2"/>
        </w:numPr>
        <w:shd w:val="clear" w:color="auto" w:fill="FFFFFF"/>
        <w:tabs>
          <w:tab w:val="clear" w:pos="0"/>
          <w:tab w:val="num" w:pos="1070"/>
        </w:tabs>
        <w:ind w:left="0"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имеет право предлагать ревизионной комиссии </w:t>
      </w:r>
      <w:r>
        <w:rPr>
          <w:color w:val="000000"/>
          <w:spacing w:val="-3"/>
          <w:sz w:val="20"/>
          <w:szCs w:val="20"/>
        </w:rPr>
        <w:t>Краснозерского района Новосибирской области</w:t>
      </w:r>
      <w:r>
        <w:rPr>
          <w:color w:val="000000"/>
          <w:sz w:val="20"/>
          <w:szCs w:val="20"/>
        </w:rPr>
        <w:t xml:space="preserve"> сроки, цели, задачи и исполнителей проводимых мероприятий, способы их проведения, проверяемые органы и организации;</w:t>
      </w:r>
    </w:p>
    <w:p w:rsidR="007D417F" w:rsidRDefault="007D417F" w:rsidP="007D417F">
      <w:pPr>
        <w:widowControl w:val="0"/>
        <w:numPr>
          <w:ilvl w:val="2"/>
          <w:numId w:val="2"/>
        </w:numPr>
        <w:shd w:val="clear" w:color="auto" w:fill="FFFFFF"/>
        <w:tabs>
          <w:tab w:val="clear" w:pos="0"/>
          <w:tab w:val="num" w:pos="1070"/>
        </w:tabs>
        <w:ind w:left="0"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имеет право направлять депутатов Совета депутатов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 для участия в проведении контрольных и экспертно-аналитических мероприятий ревизионной комиссии </w:t>
      </w:r>
      <w:r>
        <w:rPr>
          <w:color w:val="000000"/>
          <w:spacing w:val="-3"/>
          <w:sz w:val="20"/>
          <w:szCs w:val="20"/>
        </w:rPr>
        <w:t>Краснозерского района Новосибирской области</w:t>
      </w:r>
      <w:r>
        <w:rPr>
          <w:color w:val="000000"/>
          <w:sz w:val="20"/>
          <w:szCs w:val="20"/>
        </w:rPr>
        <w:t>;</w:t>
      </w:r>
    </w:p>
    <w:p w:rsidR="007D417F" w:rsidRDefault="007D417F" w:rsidP="007D417F">
      <w:pPr>
        <w:widowControl w:val="0"/>
        <w:numPr>
          <w:ilvl w:val="2"/>
          <w:numId w:val="2"/>
        </w:numPr>
        <w:shd w:val="clear" w:color="auto" w:fill="FFFFFF"/>
        <w:tabs>
          <w:tab w:val="clear" w:pos="0"/>
          <w:tab w:val="num" w:pos="1070"/>
        </w:tabs>
        <w:ind w:left="0"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рассматривает отчеты и заключения, а также предложения ревизионной комиссии </w:t>
      </w:r>
      <w:r>
        <w:rPr>
          <w:color w:val="000000"/>
          <w:spacing w:val="-3"/>
          <w:sz w:val="20"/>
          <w:szCs w:val="20"/>
        </w:rPr>
        <w:t>Краснозерского района Новосибирской области</w:t>
      </w:r>
      <w:r>
        <w:rPr>
          <w:color w:val="000000"/>
          <w:sz w:val="20"/>
          <w:szCs w:val="20"/>
        </w:rPr>
        <w:t xml:space="preserve"> по результатам проведения контрольных и экспертно-аналитических мероприятий;</w:t>
      </w:r>
    </w:p>
    <w:p w:rsidR="007D417F" w:rsidRDefault="007D417F" w:rsidP="007D417F">
      <w:pPr>
        <w:widowControl w:val="0"/>
        <w:numPr>
          <w:ilvl w:val="2"/>
          <w:numId w:val="2"/>
        </w:numPr>
        <w:shd w:val="clear" w:color="auto" w:fill="FFFFFF"/>
        <w:tabs>
          <w:tab w:val="clear" w:pos="0"/>
          <w:tab w:val="num" w:pos="1070"/>
        </w:tabs>
        <w:ind w:left="0"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имеет право опубликовывать информацию о проведенных мероприятиях в средствах массовой информации, направлять отчеты и заключения ревизионной комиссии </w:t>
      </w:r>
      <w:r>
        <w:rPr>
          <w:color w:val="000000"/>
          <w:spacing w:val="-3"/>
          <w:sz w:val="20"/>
          <w:szCs w:val="20"/>
        </w:rPr>
        <w:t>Краснозерского района Новосибирской области</w:t>
      </w:r>
      <w:r>
        <w:rPr>
          <w:color w:val="000000"/>
          <w:sz w:val="20"/>
          <w:szCs w:val="20"/>
        </w:rPr>
        <w:t xml:space="preserve"> другим органам и организациям;</w:t>
      </w:r>
    </w:p>
    <w:p w:rsidR="007D417F" w:rsidRDefault="007D417F" w:rsidP="007D417F">
      <w:pPr>
        <w:widowControl w:val="0"/>
        <w:numPr>
          <w:ilvl w:val="2"/>
          <w:numId w:val="2"/>
        </w:numPr>
        <w:shd w:val="clear" w:color="auto" w:fill="FFFFFF"/>
        <w:tabs>
          <w:tab w:val="clear" w:pos="0"/>
          <w:tab w:val="num" w:pos="1070"/>
        </w:tabs>
        <w:ind w:left="0"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рассматривает обращения ревизионной комиссии </w:t>
      </w:r>
      <w:r>
        <w:rPr>
          <w:color w:val="000000"/>
          <w:spacing w:val="-3"/>
          <w:sz w:val="20"/>
          <w:szCs w:val="20"/>
        </w:rPr>
        <w:t>Краснозерского района Новосибирской области</w:t>
      </w:r>
      <w:r>
        <w:rPr>
          <w:color w:val="000000"/>
          <w:sz w:val="20"/>
          <w:szCs w:val="20"/>
        </w:rPr>
        <w:t xml:space="preserve"> по </w:t>
      </w:r>
      <w:r>
        <w:rPr>
          <w:color w:val="000000"/>
          <w:sz w:val="20"/>
          <w:szCs w:val="20"/>
        </w:rPr>
        <w:lastRenderedPageBreak/>
        <w:t>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7D417F" w:rsidRDefault="007D417F" w:rsidP="007D417F">
      <w:pPr>
        <w:widowControl w:val="0"/>
        <w:numPr>
          <w:ilvl w:val="2"/>
          <w:numId w:val="2"/>
        </w:numPr>
        <w:shd w:val="clear" w:color="auto" w:fill="FFFFFF"/>
        <w:tabs>
          <w:tab w:val="clear" w:pos="0"/>
          <w:tab w:val="num" w:pos="1070"/>
          <w:tab w:val="left" w:pos="1500"/>
        </w:tabs>
        <w:ind w:left="0"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получает отчеты об использовании предусмотренных настоящим соглашением межбюджетных трансфертов и информацию об осуществлении предусмотренных настоящим соглашением полномочий, контролирует выполнение ревизионной комиссией </w:t>
      </w:r>
      <w:r>
        <w:rPr>
          <w:color w:val="000000"/>
          <w:spacing w:val="-3"/>
          <w:sz w:val="20"/>
          <w:szCs w:val="20"/>
        </w:rPr>
        <w:t>Краснозерского района Новосибирской области</w:t>
      </w:r>
      <w:r>
        <w:rPr>
          <w:color w:val="000000"/>
          <w:sz w:val="20"/>
          <w:szCs w:val="20"/>
        </w:rPr>
        <w:t xml:space="preserve"> его обязанностей;</w:t>
      </w:r>
    </w:p>
    <w:p w:rsidR="007D417F" w:rsidRDefault="007D417F" w:rsidP="007D417F">
      <w:pPr>
        <w:widowControl w:val="0"/>
        <w:numPr>
          <w:ilvl w:val="2"/>
          <w:numId w:val="2"/>
        </w:numPr>
        <w:shd w:val="clear" w:color="auto" w:fill="FFFFFF"/>
        <w:tabs>
          <w:tab w:val="clear" w:pos="0"/>
          <w:tab w:val="num" w:pos="1070"/>
          <w:tab w:val="left" w:pos="1455"/>
          <w:tab w:val="left" w:pos="1560"/>
        </w:tabs>
        <w:ind w:left="0"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имеет право принимать обязательные для ревизионной комиссии </w:t>
      </w:r>
      <w:r>
        <w:rPr>
          <w:color w:val="000000"/>
          <w:spacing w:val="-3"/>
          <w:sz w:val="20"/>
          <w:szCs w:val="20"/>
        </w:rPr>
        <w:t>Краснозерского района Новосибирской области</w:t>
      </w:r>
      <w:r>
        <w:rPr>
          <w:color w:val="000000"/>
          <w:sz w:val="20"/>
          <w:szCs w:val="20"/>
        </w:rPr>
        <w:t xml:space="preserve"> решения об устранении нарушений, допущенных при осуществлении предусмотренных настоящим соглашением полномочий;</w:t>
      </w:r>
    </w:p>
    <w:p w:rsidR="007D417F" w:rsidRDefault="007D417F" w:rsidP="007D417F">
      <w:pPr>
        <w:widowControl w:val="0"/>
        <w:numPr>
          <w:ilvl w:val="2"/>
          <w:numId w:val="2"/>
        </w:numPr>
        <w:shd w:val="clear" w:color="auto" w:fill="FFFFFF"/>
        <w:tabs>
          <w:tab w:val="clear" w:pos="0"/>
          <w:tab w:val="num" w:pos="1070"/>
          <w:tab w:val="left" w:pos="1470"/>
          <w:tab w:val="left" w:pos="1500"/>
        </w:tabs>
        <w:ind w:left="0"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имеет право приостановить перечисление предусмотренных настоящим соглашением межбюджетных трансфертов в случае невыполнения ревизионной комиссией </w:t>
      </w:r>
      <w:r>
        <w:rPr>
          <w:color w:val="000000"/>
          <w:spacing w:val="-3"/>
          <w:sz w:val="20"/>
          <w:szCs w:val="20"/>
        </w:rPr>
        <w:t>Краснозерского района Новосибирской области</w:t>
      </w:r>
      <w:r>
        <w:rPr>
          <w:color w:val="000000"/>
          <w:sz w:val="20"/>
          <w:szCs w:val="20"/>
        </w:rPr>
        <w:t xml:space="preserve"> своих обязательств.</w:t>
      </w:r>
    </w:p>
    <w:p w:rsidR="007D417F" w:rsidRDefault="007D417F" w:rsidP="007D417F">
      <w:pPr>
        <w:shd w:val="clear" w:color="auto" w:fill="FFFFFF"/>
        <w:ind w:firstLine="708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>4.4. Стороны имеют право принимать иные меры, необходимые для реализации настоящего соглашения.</w:t>
      </w:r>
    </w:p>
    <w:p w:rsidR="007D417F" w:rsidRDefault="007D417F" w:rsidP="007D417F">
      <w:pPr>
        <w:shd w:val="clear" w:color="auto" w:fill="FFFFFF"/>
        <w:ind w:firstLine="709"/>
        <w:jc w:val="center"/>
        <w:rPr>
          <w:b/>
          <w:color w:val="000000"/>
          <w:spacing w:val="-3"/>
          <w:sz w:val="20"/>
          <w:szCs w:val="20"/>
        </w:rPr>
      </w:pPr>
    </w:p>
    <w:p w:rsidR="007D417F" w:rsidRDefault="007D417F" w:rsidP="007D417F">
      <w:pPr>
        <w:shd w:val="clear" w:color="auto" w:fill="FFFFFF"/>
        <w:ind w:firstLine="709"/>
        <w:jc w:val="center"/>
        <w:rPr>
          <w:b/>
          <w:color w:val="000000"/>
          <w:spacing w:val="-3"/>
          <w:sz w:val="20"/>
          <w:szCs w:val="20"/>
        </w:rPr>
      </w:pPr>
    </w:p>
    <w:p w:rsidR="007D417F" w:rsidRDefault="007D417F" w:rsidP="007D417F">
      <w:pPr>
        <w:shd w:val="clear" w:color="auto" w:fill="FFFFFF"/>
        <w:ind w:firstLine="709"/>
        <w:jc w:val="center"/>
        <w:rPr>
          <w:b/>
          <w:color w:val="000000"/>
          <w:spacing w:val="-3"/>
          <w:sz w:val="20"/>
          <w:szCs w:val="20"/>
        </w:rPr>
      </w:pPr>
    </w:p>
    <w:p w:rsidR="007D417F" w:rsidRDefault="007D417F" w:rsidP="007D417F">
      <w:pPr>
        <w:shd w:val="clear" w:color="auto" w:fill="FFFFFF"/>
        <w:ind w:firstLine="709"/>
        <w:jc w:val="center"/>
        <w:rPr>
          <w:b/>
          <w:color w:val="000000"/>
          <w:spacing w:val="-3"/>
          <w:sz w:val="20"/>
          <w:szCs w:val="20"/>
        </w:rPr>
      </w:pPr>
      <w:r>
        <w:rPr>
          <w:b/>
          <w:color w:val="000000"/>
          <w:spacing w:val="-3"/>
          <w:sz w:val="20"/>
          <w:szCs w:val="20"/>
        </w:rPr>
        <w:t>5. Ответственность сторон.</w:t>
      </w:r>
    </w:p>
    <w:p w:rsidR="007D417F" w:rsidRDefault="007D417F" w:rsidP="007D417F">
      <w:pPr>
        <w:shd w:val="clear" w:color="auto" w:fill="FFFFFF"/>
        <w:ind w:firstLine="567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>5.1. Стороны несут ответственность за неисполнение (ненадлежащее исполнение) обязанностей, предусмотренных настоящим соглашением, в соответствии с законодательством Российской Федерации и настоящим соглашением.</w:t>
      </w:r>
    </w:p>
    <w:p w:rsidR="007D417F" w:rsidRDefault="007D417F" w:rsidP="007D417F">
      <w:pPr>
        <w:shd w:val="clear" w:color="auto" w:fill="FFFFFF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5.2. В случае неисполнения (ненадлежащего исполнения) ревизионной комиссией </w:t>
      </w:r>
      <w:r>
        <w:rPr>
          <w:color w:val="000000"/>
          <w:spacing w:val="-3"/>
          <w:sz w:val="20"/>
          <w:szCs w:val="20"/>
        </w:rPr>
        <w:t>Краснозерского района Новосибирской области</w:t>
      </w:r>
      <w:r>
        <w:rPr>
          <w:color w:val="000000"/>
          <w:sz w:val="20"/>
          <w:szCs w:val="20"/>
        </w:rPr>
        <w:t xml:space="preserve"> предусмотренных настоящим соглашением полномочий, Совет депутатов Краснозерского района Новосибирской области обеспечивает возврат в бюджет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 части объема предусмотренных настоящим соглашением межбюджетных трансфертов, приходящихся на не проведенные (не надлежаще проведенные) мероприятия.</w:t>
      </w:r>
    </w:p>
    <w:p w:rsidR="007D417F" w:rsidRDefault="007D417F" w:rsidP="007D417F">
      <w:pPr>
        <w:widowControl w:val="0"/>
        <w:shd w:val="clear" w:color="auto" w:fill="FFFFFF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5.3.Объем межбюджетных трансфертов, приходящихся на проведенные (не проведенные, не надлежаще проведенные) мероприятия определяется следующим </w:t>
      </w:r>
    </w:p>
    <w:p w:rsidR="007D417F" w:rsidRDefault="007D417F" w:rsidP="007D417F">
      <w:pPr>
        <w:shd w:val="clear" w:color="auto" w:fill="FFFFFF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образом:</w:t>
      </w:r>
    </w:p>
    <w:p w:rsidR="007D417F" w:rsidRDefault="007D417F" w:rsidP="007D417F">
      <w:pPr>
        <w:shd w:val="clear" w:color="auto" w:fill="FFFFFF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5.3.1. внешняя проверка годового отчета об исполнении бюджета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 – [2/3] годового объема межбюджетных трансфертов;</w:t>
      </w:r>
    </w:p>
    <w:p w:rsidR="007D417F" w:rsidRDefault="007D417F" w:rsidP="007D417F">
      <w:pPr>
        <w:shd w:val="clear" w:color="auto" w:fill="FFFFFF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5.3.2. экспертиза проекта бюджета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 – [1/3] годового объема межбюджетных трансфертов;</w:t>
      </w:r>
    </w:p>
    <w:p w:rsidR="007D417F" w:rsidRDefault="007D417F" w:rsidP="007D417F">
      <w:pPr>
        <w:shd w:val="clear" w:color="auto" w:fill="FFFFFF"/>
        <w:ind w:firstLine="567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>5.3.3. другие контрольные и экспертно-аналитические мероприятия – объем межбюджетных трансфертов, предусмотренных дополнительным соглашением для их проведения.</w:t>
      </w:r>
    </w:p>
    <w:p w:rsidR="007D417F" w:rsidRDefault="007D417F" w:rsidP="007D417F">
      <w:pPr>
        <w:shd w:val="clear" w:color="auto" w:fill="FFFFFF"/>
        <w:tabs>
          <w:tab w:val="left" w:pos="570"/>
        </w:tabs>
        <w:ind w:firstLine="567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t xml:space="preserve">5.4. 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межбюджетных трансфертов, а также, если неисполнение (ненадлежащее исполнение) обязанностей было допущено вследствие действий третьих лиц, в том числе администрации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pacing w:val="-3"/>
          <w:sz w:val="20"/>
          <w:szCs w:val="20"/>
        </w:rPr>
        <w:t xml:space="preserve"> или администрации Краснозерского района Новосибирской области.</w:t>
      </w:r>
    </w:p>
    <w:p w:rsidR="007D417F" w:rsidRDefault="007D417F" w:rsidP="007D417F">
      <w:pPr>
        <w:shd w:val="clear" w:color="auto" w:fill="FFFFFF"/>
        <w:ind w:firstLine="709"/>
        <w:jc w:val="both"/>
        <w:rPr>
          <w:b/>
          <w:color w:val="000000"/>
          <w:spacing w:val="-3"/>
          <w:sz w:val="20"/>
          <w:szCs w:val="20"/>
        </w:rPr>
      </w:pPr>
      <w:r>
        <w:rPr>
          <w:b/>
          <w:color w:val="000000"/>
          <w:spacing w:val="-3"/>
          <w:sz w:val="20"/>
          <w:szCs w:val="20"/>
        </w:rPr>
        <w:t>6. Основание и порядок прекращения соглашения, в том числе досрочно. Порядок внесения изменений.</w:t>
      </w:r>
    </w:p>
    <w:p w:rsidR="007D417F" w:rsidRDefault="007D417F" w:rsidP="007D417F">
      <w:pPr>
        <w:shd w:val="clear" w:color="auto" w:fill="FFFFFF"/>
        <w:tabs>
          <w:tab w:val="left" w:pos="525"/>
          <w:tab w:val="left" w:pos="555"/>
        </w:tabs>
        <w:jc w:val="both"/>
        <w:rPr>
          <w:color w:val="000000"/>
          <w:sz w:val="20"/>
          <w:szCs w:val="20"/>
        </w:rPr>
      </w:pPr>
      <w:r>
        <w:rPr>
          <w:b/>
          <w:color w:val="000000"/>
          <w:spacing w:val="-3"/>
          <w:sz w:val="20"/>
          <w:szCs w:val="20"/>
        </w:rPr>
        <w:tab/>
      </w:r>
      <w:r>
        <w:rPr>
          <w:color w:val="000000"/>
          <w:sz w:val="20"/>
          <w:szCs w:val="20"/>
        </w:rPr>
        <w:t>6.1.Изменения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7D417F" w:rsidRDefault="007D417F" w:rsidP="007D417F">
      <w:pPr>
        <w:widowControl w:val="0"/>
        <w:shd w:val="clear" w:color="auto" w:fill="FFFFFF"/>
        <w:tabs>
          <w:tab w:val="left" w:pos="540"/>
          <w:tab w:val="left" w:pos="660"/>
        </w:tabs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6.2.Действие настоящего соглашения может быть прекращено досрочно по соглашению сторон, либо в случае направления Советом депутатов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 или Советом депутатов Краснозерского района Новосибирской области другим сторонам уведомления о расторжении соглашения в соответствии с действующим законодательством.</w:t>
      </w:r>
    </w:p>
    <w:p w:rsidR="007D417F" w:rsidRDefault="007D417F" w:rsidP="007D417F">
      <w:pPr>
        <w:widowControl w:val="0"/>
        <w:shd w:val="clear" w:color="auto" w:fill="FFFFFF"/>
        <w:tabs>
          <w:tab w:val="left" w:pos="540"/>
          <w:tab w:val="left" w:pos="660"/>
        </w:tabs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6.3. Соглашение прекращает действие после окончания проводимых в соответствии с ним контрольных и экспертно-аналитических мероприятий, начатых до заключения соглашения (направления уведомления) о прекращении его действия, за исключением случаев, когда соглашением сторон предусмотрено иное.</w:t>
      </w:r>
    </w:p>
    <w:p w:rsidR="007D417F" w:rsidRDefault="007D417F" w:rsidP="007D417F">
      <w:pPr>
        <w:widowControl w:val="0"/>
        <w:shd w:val="clear" w:color="auto" w:fill="FFFFFF"/>
        <w:ind w:firstLine="555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6.4.При прекращении действия соглашения Совет депутатов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 обеспечивает перечисление в бюджет Краснозерского района Новосибирской области определенную в соответствии с настоящим соглашением часть объема межбюджетных трансфертов, приходящуюся на проведенные мероприятия.</w:t>
      </w:r>
    </w:p>
    <w:p w:rsidR="007D417F" w:rsidRDefault="007D417F" w:rsidP="007D417F">
      <w:pPr>
        <w:widowControl w:val="0"/>
        <w:shd w:val="clear" w:color="auto" w:fill="FFFFFF"/>
        <w:ind w:firstLine="555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6.5.При прекращении действия соглашения Совет депутатов Краснозерского района Новосибирской области обеспечивает возврат в бюджет </w:t>
      </w:r>
      <w:r>
        <w:rPr>
          <w:sz w:val="20"/>
          <w:szCs w:val="20"/>
        </w:rPr>
        <w:t>Мохнатологовского сельсовета Краснозерского района Новосибирской области</w:t>
      </w:r>
      <w:r>
        <w:rPr>
          <w:color w:val="000000"/>
          <w:sz w:val="20"/>
          <w:szCs w:val="20"/>
        </w:rPr>
        <w:t xml:space="preserve"> определенную в соответствии с настоящим соглашением часть объема межбюджетных трансфертов, приходящуюся на не проведенные мероприятия.</w:t>
      </w:r>
    </w:p>
    <w:p w:rsidR="007D417F" w:rsidRDefault="007D417F" w:rsidP="007D417F">
      <w:pPr>
        <w:widowControl w:val="0"/>
        <w:shd w:val="clear" w:color="auto" w:fill="FFFFFF"/>
        <w:ind w:firstLine="555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6.6.Неурегулированные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7D417F" w:rsidRDefault="007D417F" w:rsidP="007D417F">
      <w:pPr>
        <w:widowControl w:val="0"/>
        <w:shd w:val="clear" w:color="auto" w:fill="FFFFFF"/>
        <w:ind w:firstLine="555"/>
        <w:jc w:val="both"/>
        <w:rPr>
          <w:color w:val="000000"/>
          <w:spacing w:val="-3"/>
          <w:sz w:val="20"/>
          <w:szCs w:val="20"/>
        </w:rPr>
      </w:pPr>
      <w:r>
        <w:rPr>
          <w:color w:val="000000"/>
          <w:spacing w:val="-3"/>
          <w:sz w:val="20"/>
          <w:szCs w:val="20"/>
        </w:rPr>
        <w:lastRenderedPageBreak/>
        <w:t>6.7.Настоящее соглашение имеет одно приложение и составлено в трех экземплярах, имеющих одинаковую юридическую силу, по одному экземпляру для каждой из сторон.</w:t>
      </w:r>
    </w:p>
    <w:p w:rsidR="007D417F" w:rsidRDefault="007D417F" w:rsidP="007D417F">
      <w:pPr>
        <w:shd w:val="clear" w:color="auto" w:fill="FFFFFF"/>
        <w:ind w:firstLine="709"/>
        <w:jc w:val="both"/>
        <w:rPr>
          <w:color w:val="000000"/>
          <w:spacing w:val="-3"/>
          <w:sz w:val="20"/>
          <w:szCs w:val="20"/>
        </w:rPr>
      </w:pPr>
    </w:p>
    <w:tbl>
      <w:tblPr>
        <w:tblW w:w="0" w:type="auto"/>
        <w:tblInd w:w="429" w:type="dxa"/>
        <w:tblLayout w:type="fixed"/>
        <w:tblLook w:val="04A0"/>
      </w:tblPr>
      <w:tblGrid>
        <w:gridCol w:w="4361"/>
        <w:gridCol w:w="4798"/>
      </w:tblGrid>
      <w:tr w:rsidR="007D417F" w:rsidTr="007D417F">
        <w:tc>
          <w:tcPr>
            <w:tcW w:w="4361" w:type="dxa"/>
          </w:tcPr>
          <w:p w:rsidR="007D417F" w:rsidRDefault="007D417F">
            <w:pPr>
              <w:snapToGrid w:val="0"/>
              <w:ind w:left="-63" w:right="-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Совета депутатов Краснозерского района Новосибирской области</w:t>
            </w:r>
          </w:p>
          <w:p w:rsidR="007D417F" w:rsidRDefault="007D417F">
            <w:pPr>
              <w:jc w:val="both"/>
              <w:rPr>
                <w:sz w:val="20"/>
                <w:szCs w:val="20"/>
              </w:rPr>
            </w:pPr>
          </w:p>
          <w:p w:rsidR="007D417F" w:rsidRDefault="007D417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______________/</w:t>
            </w:r>
            <w:r>
              <w:rPr>
                <w:b/>
                <w:sz w:val="20"/>
                <w:szCs w:val="20"/>
              </w:rPr>
              <w:t>Бабусенко Н.В.</w:t>
            </w:r>
            <w:r>
              <w:rPr>
                <w:sz w:val="20"/>
                <w:szCs w:val="20"/>
              </w:rPr>
              <w:t>/</w:t>
            </w:r>
          </w:p>
          <w:p w:rsidR="007D417F" w:rsidRDefault="007D417F">
            <w:pPr>
              <w:jc w:val="both"/>
              <w:rPr>
                <w:sz w:val="20"/>
                <w:szCs w:val="20"/>
              </w:rPr>
            </w:pPr>
          </w:p>
          <w:p w:rsidR="007D417F" w:rsidRDefault="007D417F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М.П.   « ___» ____________  2024г.</w:t>
            </w:r>
          </w:p>
          <w:p w:rsidR="007D417F" w:rsidRDefault="007D417F">
            <w:pPr>
              <w:jc w:val="both"/>
              <w:rPr>
                <w:sz w:val="20"/>
                <w:szCs w:val="20"/>
              </w:rPr>
            </w:pPr>
          </w:p>
          <w:p w:rsidR="007D417F" w:rsidRDefault="007D417F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Председатель ревизионной комиссии Краснозерского района Новосибирской области</w:t>
            </w:r>
          </w:p>
          <w:p w:rsidR="007D417F" w:rsidRDefault="007D417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______________/</w:t>
            </w:r>
            <w:r>
              <w:rPr>
                <w:b/>
                <w:bCs/>
                <w:sz w:val="20"/>
                <w:szCs w:val="20"/>
              </w:rPr>
              <w:t>Кравченко Н.В.</w:t>
            </w:r>
            <w:r>
              <w:rPr>
                <w:sz w:val="20"/>
                <w:szCs w:val="20"/>
              </w:rPr>
              <w:t>/</w:t>
            </w:r>
          </w:p>
          <w:p w:rsidR="007D417F" w:rsidRDefault="007D417F">
            <w:pPr>
              <w:jc w:val="both"/>
              <w:rPr>
                <w:sz w:val="20"/>
                <w:szCs w:val="20"/>
              </w:rPr>
            </w:pPr>
          </w:p>
          <w:p w:rsidR="007D417F" w:rsidRDefault="007D417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М.П.   « ___ » ______________  2024г.</w:t>
            </w:r>
          </w:p>
        </w:tc>
        <w:tc>
          <w:tcPr>
            <w:tcW w:w="479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D417F" w:rsidRDefault="007D417F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Председатель Совета депутатов Мохнатологовского сельсовета Краснозерского района Новосибирской области</w:t>
            </w:r>
            <w:r>
              <w:rPr>
                <w:sz w:val="20"/>
                <w:szCs w:val="20"/>
              </w:rPr>
              <w:t xml:space="preserve"> </w:t>
            </w:r>
          </w:p>
          <w:p w:rsidR="007D417F" w:rsidRDefault="007D417F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________________/</w:t>
            </w:r>
            <w:r>
              <w:rPr>
                <w:b/>
                <w:sz w:val="20"/>
                <w:szCs w:val="20"/>
              </w:rPr>
              <w:t>Приступа О.А.</w:t>
            </w:r>
            <w:r>
              <w:rPr>
                <w:sz w:val="20"/>
                <w:szCs w:val="20"/>
              </w:rPr>
              <w:t>/</w:t>
            </w:r>
          </w:p>
          <w:p w:rsidR="007D417F" w:rsidRDefault="007D417F">
            <w:pPr>
              <w:jc w:val="both"/>
              <w:rPr>
                <w:sz w:val="20"/>
                <w:szCs w:val="20"/>
              </w:rPr>
            </w:pPr>
          </w:p>
          <w:p w:rsidR="007D417F" w:rsidRDefault="007D417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   «___» ______________  2024г.</w:t>
            </w:r>
          </w:p>
          <w:p w:rsidR="007D417F" w:rsidRDefault="007D417F">
            <w:pPr>
              <w:jc w:val="both"/>
              <w:rPr>
                <w:sz w:val="20"/>
                <w:szCs w:val="20"/>
              </w:rPr>
            </w:pPr>
          </w:p>
        </w:tc>
      </w:tr>
    </w:tbl>
    <w:p w:rsidR="007D417F" w:rsidRDefault="007D417F" w:rsidP="007D417F">
      <w:pPr>
        <w:rPr>
          <w:b/>
          <w:bCs/>
          <w:sz w:val="20"/>
          <w:szCs w:val="20"/>
        </w:rPr>
      </w:pPr>
    </w:p>
    <w:p w:rsidR="007D417F" w:rsidRDefault="007D417F" w:rsidP="007D417F">
      <w:pPr>
        <w:jc w:val="right"/>
        <w:outlineLvl w:val="1"/>
        <w:rPr>
          <w:bCs/>
          <w:sz w:val="28"/>
          <w:szCs w:val="28"/>
        </w:rPr>
      </w:pPr>
      <w:bookmarkStart w:id="0" w:name="bookmark0"/>
    </w:p>
    <w:p w:rsidR="007D417F" w:rsidRDefault="007D417F" w:rsidP="007D417F">
      <w:pPr>
        <w:jc w:val="right"/>
        <w:outlineLvl w:val="1"/>
        <w:rPr>
          <w:bCs/>
          <w:sz w:val="28"/>
          <w:szCs w:val="28"/>
        </w:rPr>
      </w:pPr>
    </w:p>
    <w:p w:rsidR="007D417F" w:rsidRDefault="007D417F" w:rsidP="007D417F">
      <w:pPr>
        <w:jc w:val="right"/>
        <w:outlineLvl w:val="1"/>
        <w:rPr>
          <w:bCs/>
          <w:sz w:val="28"/>
          <w:szCs w:val="28"/>
        </w:rPr>
      </w:pPr>
    </w:p>
    <w:p w:rsidR="007D417F" w:rsidRDefault="007D417F" w:rsidP="007D417F">
      <w:pPr>
        <w:jc w:val="right"/>
        <w:outlineLvl w:val="1"/>
        <w:rPr>
          <w:bCs/>
          <w:sz w:val="28"/>
          <w:szCs w:val="28"/>
        </w:rPr>
      </w:pPr>
    </w:p>
    <w:p w:rsidR="007D417F" w:rsidRDefault="007D417F" w:rsidP="007D417F">
      <w:pPr>
        <w:jc w:val="right"/>
        <w:outlineLvl w:val="1"/>
        <w:rPr>
          <w:bCs/>
          <w:sz w:val="28"/>
          <w:szCs w:val="28"/>
        </w:rPr>
      </w:pPr>
    </w:p>
    <w:p w:rsidR="007D417F" w:rsidRDefault="007D417F" w:rsidP="007D417F">
      <w:pPr>
        <w:jc w:val="right"/>
        <w:outlineLvl w:val="1"/>
        <w:rPr>
          <w:bCs/>
          <w:sz w:val="28"/>
          <w:szCs w:val="28"/>
        </w:rPr>
      </w:pPr>
    </w:p>
    <w:p w:rsidR="007D417F" w:rsidRDefault="007D417F" w:rsidP="007D417F">
      <w:pPr>
        <w:jc w:val="right"/>
        <w:outlineLvl w:val="1"/>
        <w:rPr>
          <w:bCs/>
          <w:sz w:val="28"/>
          <w:szCs w:val="28"/>
        </w:rPr>
      </w:pPr>
    </w:p>
    <w:p w:rsidR="007D417F" w:rsidRDefault="007D417F" w:rsidP="007D417F">
      <w:pPr>
        <w:jc w:val="right"/>
        <w:outlineLvl w:val="1"/>
        <w:rPr>
          <w:bCs/>
          <w:sz w:val="28"/>
          <w:szCs w:val="28"/>
        </w:rPr>
      </w:pPr>
    </w:p>
    <w:p w:rsidR="00E85F57" w:rsidRDefault="00E85F57" w:rsidP="007D417F">
      <w:pPr>
        <w:jc w:val="right"/>
        <w:outlineLvl w:val="1"/>
        <w:rPr>
          <w:bCs/>
          <w:sz w:val="28"/>
          <w:szCs w:val="28"/>
        </w:rPr>
      </w:pPr>
    </w:p>
    <w:p w:rsidR="00E85F57" w:rsidRDefault="00E85F57" w:rsidP="007D417F">
      <w:pPr>
        <w:jc w:val="right"/>
        <w:outlineLvl w:val="1"/>
        <w:rPr>
          <w:bCs/>
          <w:sz w:val="28"/>
          <w:szCs w:val="28"/>
        </w:rPr>
      </w:pPr>
    </w:p>
    <w:p w:rsidR="00E85F57" w:rsidRDefault="00E85F57" w:rsidP="007D417F">
      <w:pPr>
        <w:jc w:val="right"/>
        <w:outlineLvl w:val="1"/>
        <w:rPr>
          <w:bCs/>
          <w:sz w:val="28"/>
          <w:szCs w:val="28"/>
        </w:rPr>
      </w:pPr>
    </w:p>
    <w:p w:rsidR="00E85F57" w:rsidRDefault="00E85F57" w:rsidP="007D417F">
      <w:pPr>
        <w:jc w:val="right"/>
        <w:outlineLvl w:val="1"/>
        <w:rPr>
          <w:bCs/>
          <w:sz w:val="28"/>
          <w:szCs w:val="28"/>
        </w:rPr>
      </w:pPr>
    </w:p>
    <w:p w:rsidR="00E85F57" w:rsidRDefault="00E85F57" w:rsidP="007D417F">
      <w:pPr>
        <w:jc w:val="right"/>
        <w:outlineLvl w:val="1"/>
        <w:rPr>
          <w:bCs/>
          <w:sz w:val="28"/>
          <w:szCs w:val="28"/>
        </w:rPr>
      </w:pPr>
    </w:p>
    <w:p w:rsidR="00E85F57" w:rsidRDefault="00E85F57" w:rsidP="007D417F">
      <w:pPr>
        <w:jc w:val="right"/>
        <w:outlineLvl w:val="1"/>
        <w:rPr>
          <w:bCs/>
          <w:sz w:val="28"/>
          <w:szCs w:val="28"/>
        </w:rPr>
      </w:pPr>
    </w:p>
    <w:p w:rsidR="00E85F57" w:rsidRDefault="00E85F57" w:rsidP="007D417F">
      <w:pPr>
        <w:jc w:val="right"/>
        <w:outlineLvl w:val="1"/>
        <w:rPr>
          <w:bCs/>
          <w:sz w:val="28"/>
          <w:szCs w:val="28"/>
        </w:rPr>
      </w:pPr>
    </w:p>
    <w:p w:rsidR="00E85F57" w:rsidRDefault="00E85F57" w:rsidP="007D417F">
      <w:pPr>
        <w:jc w:val="right"/>
        <w:outlineLvl w:val="1"/>
        <w:rPr>
          <w:bCs/>
          <w:sz w:val="28"/>
          <w:szCs w:val="28"/>
        </w:rPr>
      </w:pPr>
    </w:p>
    <w:p w:rsidR="00E85F57" w:rsidRDefault="00E85F57" w:rsidP="007D417F">
      <w:pPr>
        <w:jc w:val="right"/>
        <w:outlineLvl w:val="1"/>
        <w:rPr>
          <w:bCs/>
          <w:sz w:val="28"/>
          <w:szCs w:val="28"/>
        </w:rPr>
      </w:pPr>
    </w:p>
    <w:p w:rsidR="00E85F57" w:rsidRDefault="00E85F57" w:rsidP="007D417F">
      <w:pPr>
        <w:jc w:val="right"/>
        <w:outlineLvl w:val="1"/>
        <w:rPr>
          <w:bCs/>
          <w:sz w:val="28"/>
          <w:szCs w:val="28"/>
        </w:rPr>
      </w:pPr>
    </w:p>
    <w:p w:rsidR="00E85F57" w:rsidRDefault="00E85F57" w:rsidP="007D417F">
      <w:pPr>
        <w:jc w:val="right"/>
        <w:outlineLvl w:val="1"/>
        <w:rPr>
          <w:bCs/>
          <w:sz w:val="28"/>
          <w:szCs w:val="28"/>
        </w:rPr>
      </w:pPr>
    </w:p>
    <w:p w:rsidR="00E85F57" w:rsidRDefault="00E85F57" w:rsidP="007D417F">
      <w:pPr>
        <w:jc w:val="right"/>
        <w:outlineLvl w:val="1"/>
        <w:rPr>
          <w:bCs/>
          <w:sz w:val="28"/>
          <w:szCs w:val="28"/>
        </w:rPr>
      </w:pPr>
    </w:p>
    <w:p w:rsidR="00E85F57" w:rsidRDefault="00E85F57" w:rsidP="007D417F">
      <w:pPr>
        <w:jc w:val="right"/>
        <w:outlineLvl w:val="1"/>
        <w:rPr>
          <w:bCs/>
          <w:sz w:val="28"/>
          <w:szCs w:val="28"/>
        </w:rPr>
      </w:pPr>
    </w:p>
    <w:p w:rsidR="00E85F57" w:rsidRDefault="00E85F57" w:rsidP="007D417F">
      <w:pPr>
        <w:jc w:val="right"/>
        <w:outlineLvl w:val="1"/>
        <w:rPr>
          <w:bCs/>
          <w:sz w:val="28"/>
          <w:szCs w:val="28"/>
        </w:rPr>
      </w:pPr>
    </w:p>
    <w:p w:rsidR="00E85F57" w:rsidRDefault="00E85F57" w:rsidP="007D417F">
      <w:pPr>
        <w:jc w:val="right"/>
        <w:outlineLvl w:val="1"/>
        <w:rPr>
          <w:bCs/>
          <w:sz w:val="28"/>
          <w:szCs w:val="28"/>
        </w:rPr>
      </w:pPr>
    </w:p>
    <w:p w:rsidR="00E85F57" w:rsidRDefault="00E85F57" w:rsidP="007D417F">
      <w:pPr>
        <w:jc w:val="right"/>
        <w:outlineLvl w:val="1"/>
        <w:rPr>
          <w:bCs/>
          <w:sz w:val="28"/>
          <w:szCs w:val="28"/>
        </w:rPr>
      </w:pPr>
    </w:p>
    <w:p w:rsidR="00E85F57" w:rsidRDefault="00E85F57" w:rsidP="007D417F">
      <w:pPr>
        <w:jc w:val="right"/>
        <w:outlineLvl w:val="1"/>
        <w:rPr>
          <w:bCs/>
          <w:sz w:val="28"/>
          <w:szCs w:val="28"/>
        </w:rPr>
      </w:pPr>
    </w:p>
    <w:p w:rsidR="00E85F57" w:rsidRDefault="00E85F57" w:rsidP="007D417F">
      <w:pPr>
        <w:jc w:val="right"/>
        <w:outlineLvl w:val="1"/>
        <w:rPr>
          <w:bCs/>
          <w:sz w:val="28"/>
          <w:szCs w:val="28"/>
        </w:rPr>
      </w:pPr>
    </w:p>
    <w:p w:rsidR="00E85F57" w:rsidRDefault="00E85F57" w:rsidP="00877D20">
      <w:pPr>
        <w:outlineLvl w:val="1"/>
        <w:rPr>
          <w:bCs/>
          <w:sz w:val="28"/>
          <w:szCs w:val="28"/>
        </w:rPr>
      </w:pPr>
    </w:p>
    <w:p w:rsidR="007D417F" w:rsidRDefault="007D417F" w:rsidP="007D417F">
      <w:pPr>
        <w:jc w:val="right"/>
        <w:outlineLvl w:val="1"/>
        <w:rPr>
          <w:bCs/>
          <w:sz w:val="28"/>
          <w:szCs w:val="28"/>
        </w:rPr>
      </w:pPr>
    </w:p>
    <w:p w:rsidR="007D417F" w:rsidRDefault="007D417F" w:rsidP="007D417F">
      <w:pPr>
        <w:jc w:val="right"/>
        <w:outlineLvl w:val="1"/>
        <w:rPr>
          <w:bCs/>
        </w:rPr>
      </w:pPr>
    </w:p>
    <w:p w:rsidR="00CB593D" w:rsidRDefault="00CB593D" w:rsidP="007D417F">
      <w:pPr>
        <w:jc w:val="right"/>
        <w:outlineLvl w:val="1"/>
        <w:rPr>
          <w:bCs/>
        </w:rPr>
      </w:pPr>
    </w:p>
    <w:p w:rsidR="00CB593D" w:rsidRDefault="00CB593D" w:rsidP="007D417F">
      <w:pPr>
        <w:jc w:val="right"/>
        <w:outlineLvl w:val="1"/>
        <w:rPr>
          <w:bCs/>
        </w:rPr>
      </w:pPr>
    </w:p>
    <w:p w:rsidR="00CB593D" w:rsidRDefault="00CB593D" w:rsidP="007D417F">
      <w:pPr>
        <w:jc w:val="right"/>
        <w:outlineLvl w:val="1"/>
        <w:rPr>
          <w:bCs/>
        </w:rPr>
      </w:pPr>
    </w:p>
    <w:p w:rsidR="00CB593D" w:rsidRDefault="00CB593D" w:rsidP="007D417F">
      <w:pPr>
        <w:jc w:val="right"/>
        <w:outlineLvl w:val="1"/>
        <w:rPr>
          <w:bCs/>
        </w:rPr>
      </w:pPr>
    </w:p>
    <w:p w:rsidR="00CB593D" w:rsidRDefault="00CB593D" w:rsidP="007D417F">
      <w:pPr>
        <w:jc w:val="right"/>
        <w:outlineLvl w:val="1"/>
        <w:rPr>
          <w:bCs/>
        </w:rPr>
      </w:pPr>
    </w:p>
    <w:bookmarkEnd w:id="0"/>
    <w:p w:rsidR="00E85F57" w:rsidRDefault="00E85F57" w:rsidP="00E85F57">
      <w:pPr>
        <w:jc w:val="right"/>
        <w:rPr>
          <w:b/>
          <w:bCs/>
        </w:rPr>
      </w:pPr>
    </w:p>
    <w:p w:rsidR="00CB593D" w:rsidRDefault="00CB593D" w:rsidP="00E85F57">
      <w:pPr>
        <w:jc w:val="right"/>
        <w:rPr>
          <w:b/>
          <w:bCs/>
        </w:rPr>
      </w:pPr>
    </w:p>
    <w:p w:rsidR="00CB593D" w:rsidRDefault="00CB593D" w:rsidP="00E85F57">
      <w:pPr>
        <w:jc w:val="right"/>
        <w:rPr>
          <w:b/>
          <w:bCs/>
        </w:rPr>
      </w:pPr>
    </w:p>
    <w:p w:rsidR="00CB593D" w:rsidRDefault="00CB593D" w:rsidP="00E85F57">
      <w:pPr>
        <w:jc w:val="right"/>
        <w:rPr>
          <w:b/>
          <w:bCs/>
        </w:rPr>
      </w:pPr>
    </w:p>
    <w:p w:rsidR="00CB593D" w:rsidRDefault="00CB593D" w:rsidP="00E85F57">
      <w:pPr>
        <w:jc w:val="right"/>
        <w:rPr>
          <w:b/>
          <w:bCs/>
        </w:rPr>
      </w:pPr>
    </w:p>
    <w:p w:rsidR="0029070F" w:rsidRDefault="0029070F" w:rsidP="0029070F">
      <w:pPr>
        <w:pStyle w:val="1"/>
        <w:shd w:val="clear" w:color="auto" w:fill="auto"/>
        <w:spacing w:after="305"/>
        <w:ind w:left="4280" w:right="20"/>
        <w:jc w:val="both"/>
      </w:pPr>
      <w:r>
        <w:t xml:space="preserve">      Приложение №1 к соглашению «О передаче ревизионной комиссии Краснозерского района Новосибирской области полномочий ревизионной комиссии Мохнатологовского сельсовета Краснозерского района Новосибирской области по осуществлению внешнего муниципального финансового контроля»</w:t>
      </w:r>
    </w:p>
    <w:p w:rsidR="0029070F" w:rsidRDefault="0029070F" w:rsidP="0029070F">
      <w:pPr>
        <w:pStyle w:val="11"/>
        <w:keepNext/>
        <w:keepLines/>
        <w:shd w:val="clear" w:color="auto" w:fill="auto"/>
        <w:spacing w:before="0" w:after="137" w:line="240" w:lineRule="exact"/>
      </w:pPr>
      <w:r>
        <w:t>Расчет</w:t>
      </w:r>
    </w:p>
    <w:p w:rsidR="0029070F" w:rsidRDefault="0029070F" w:rsidP="0029070F">
      <w:pPr>
        <w:pStyle w:val="1"/>
        <w:shd w:val="clear" w:color="auto" w:fill="auto"/>
        <w:spacing w:after="125"/>
        <w:ind w:left="20" w:right="20"/>
        <w:jc w:val="both"/>
      </w:pPr>
      <w:r>
        <w:t>ежегодного объема межбюджетных трансфертов, предназначенных для передачи из бюджета Мохнатологовского  сельсовета Краснозерского района Новосибирской области в бюджет Краснозерского района Новосибирской области для выполнения передаваемых полномочий по внешнему муниципальному финансовому контролю, согласно порядка расчета ежегодного объема межбюджетных трансфертов.</w:t>
      </w:r>
    </w:p>
    <w:p w:rsidR="0029070F" w:rsidRDefault="0029070F" w:rsidP="0029070F">
      <w:pPr>
        <w:pStyle w:val="1"/>
        <w:shd w:val="clear" w:color="auto" w:fill="auto"/>
        <w:spacing w:after="252" w:line="240" w:lineRule="exact"/>
        <w:ind w:left="20"/>
        <w:jc w:val="both"/>
      </w:pPr>
      <w:r>
        <w:t>Объем передаваемых межбюджетных трансфертов:</w:t>
      </w:r>
    </w:p>
    <w:p w:rsidR="0029070F" w:rsidRDefault="0029070F" w:rsidP="0029070F">
      <w:pPr>
        <w:pStyle w:val="1"/>
        <w:shd w:val="clear" w:color="auto" w:fill="auto"/>
        <w:spacing w:after="0"/>
        <w:ind w:right="2540"/>
        <w:jc w:val="left"/>
      </w:pPr>
      <w:r>
        <w:t>35325,25  руб. = 690340,00 руб. х (1+0,074) : 27453 чел. х 1308  чел. где</w:t>
      </w:r>
    </w:p>
    <w:p w:rsidR="0029070F" w:rsidRDefault="0029070F" w:rsidP="0029070F">
      <w:pPr>
        <w:pStyle w:val="1"/>
        <w:shd w:val="clear" w:color="auto" w:fill="auto"/>
        <w:spacing w:after="0"/>
        <w:jc w:val="both"/>
      </w:pPr>
      <w:r>
        <w:t>35325,25 руб. - объем передаваемых межбюджетных трансфертов.</w:t>
      </w:r>
    </w:p>
    <w:p w:rsidR="0029070F" w:rsidRDefault="0029070F" w:rsidP="0029070F">
      <w:pPr>
        <w:pStyle w:val="1"/>
        <w:shd w:val="clear" w:color="auto" w:fill="auto"/>
        <w:tabs>
          <w:tab w:val="left" w:pos="2246"/>
          <w:tab w:val="left" w:pos="5671"/>
          <w:tab w:val="right" w:pos="10393"/>
        </w:tabs>
        <w:spacing w:after="0"/>
        <w:jc w:val="both"/>
        <w:rPr>
          <w:color w:val="FF0000"/>
        </w:rPr>
      </w:pPr>
      <w:r>
        <w:t>690340,00  руб.- Фонд оплаты труда инспектора ревизионной комиссии Краснозерского района Новосибирской области с начислениями, в соответствии с Постановлением администрации Новосибирской области от 31 января 2017 года № 20-п « 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Новосибирской области», Положением об оплате труда лиц, замещающих муниципальные должности, действующих на постоянной основе и муниципальных служащих Краснозерского района Новосибирской области, утвержденным решением двадцать пятой сессией Совета депутатов Краснозерского района Новосибирской области от 26 сентября 2012 года №208 с учетом изменений, утвержденных  решением сорок пятой сессии Совета депутатов Краснозерского района Новосибирской области от 19 октября 2023 года</w:t>
      </w:r>
      <w:r>
        <w:rPr>
          <w:color w:val="FF0000"/>
        </w:rPr>
        <w:t xml:space="preserve"> </w:t>
      </w:r>
      <w:r>
        <w:t>№ 441.</w:t>
      </w:r>
    </w:p>
    <w:p w:rsidR="0029070F" w:rsidRDefault="0029070F" w:rsidP="0029070F">
      <w:pPr>
        <w:pStyle w:val="1"/>
        <w:shd w:val="clear" w:color="auto" w:fill="auto"/>
        <w:tabs>
          <w:tab w:val="left" w:pos="2246"/>
          <w:tab w:val="left" w:pos="5671"/>
          <w:tab w:val="right" w:pos="10393"/>
        </w:tabs>
        <w:spacing w:after="0"/>
        <w:jc w:val="both"/>
      </w:pPr>
      <w:r>
        <w:t>27453 чел. - численность населения в Краснозерском районе по состоянию на 01.01.2024 года.</w:t>
      </w:r>
    </w:p>
    <w:p w:rsidR="0029070F" w:rsidRDefault="0029070F" w:rsidP="0029070F">
      <w:pPr>
        <w:pStyle w:val="1"/>
        <w:shd w:val="clear" w:color="auto" w:fill="auto"/>
        <w:spacing w:after="0"/>
        <w:ind w:left="20" w:right="20"/>
        <w:jc w:val="both"/>
      </w:pPr>
      <w:r>
        <w:t>1308 чел. - численность на территории Мохнатологовского  сельсовета Краснозерского района Новосибирской области по состоянию на 01.01.2024 года.</w:t>
      </w:r>
    </w:p>
    <w:p w:rsidR="0029070F" w:rsidRDefault="0029070F" w:rsidP="0029070F"/>
    <w:p w:rsidR="00CB593D" w:rsidRDefault="00CB593D" w:rsidP="00E85F57">
      <w:pPr>
        <w:jc w:val="right"/>
        <w:rPr>
          <w:b/>
          <w:bCs/>
        </w:rPr>
      </w:pPr>
    </w:p>
    <w:p w:rsidR="00CB593D" w:rsidRDefault="00CB593D" w:rsidP="00E85F57">
      <w:pPr>
        <w:jc w:val="right"/>
        <w:rPr>
          <w:b/>
          <w:bCs/>
        </w:rPr>
      </w:pPr>
    </w:p>
    <w:p w:rsidR="00E85F57" w:rsidRDefault="00E85F57" w:rsidP="00E85F57">
      <w:pPr>
        <w:jc w:val="right"/>
        <w:rPr>
          <w:b/>
          <w:bCs/>
        </w:rPr>
      </w:pPr>
    </w:p>
    <w:p w:rsidR="00E85F57" w:rsidRDefault="00E85F57" w:rsidP="00E85F57">
      <w:pPr>
        <w:jc w:val="right"/>
        <w:rPr>
          <w:b/>
          <w:bCs/>
        </w:rPr>
      </w:pPr>
    </w:p>
    <w:p w:rsidR="00E85F57" w:rsidRDefault="00E85F57" w:rsidP="00E85F57">
      <w:pPr>
        <w:jc w:val="right"/>
        <w:rPr>
          <w:b/>
          <w:bCs/>
        </w:rPr>
      </w:pPr>
    </w:p>
    <w:p w:rsidR="00E85F57" w:rsidRDefault="00E85F57" w:rsidP="00E85F57">
      <w:pPr>
        <w:jc w:val="right"/>
        <w:rPr>
          <w:b/>
          <w:bCs/>
        </w:rPr>
      </w:pPr>
    </w:p>
    <w:p w:rsidR="00E85F57" w:rsidRDefault="00E85F57" w:rsidP="00E85F57">
      <w:pPr>
        <w:jc w:val="right"/>
        <w:rPr>
          <w:b/>
          <w:bCs/>
        </w:rPr>
      </w:pPr>
    </w:p>
    <w:p w:rsidR="003D3A8E" w:rsidRDefault="003D3A8E"/>
    <w:sectPr w:rsidR="003D3A8E" w:rsidSect="003D3A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5C941E6"/>
    <w:multiLevelType w:val="hybridMultilevel"/>
    <w:tmpl w:val="022EF53C"/>
    <w:lvl w:ilvl="0" w:tplc="D58CD334">
      <w:start w:val="1"/>
      <w:numFmt w:val="decimal"/>
      <w:lvlText w:val="%1."/>
      <w:lvlJc w:val="left"/>
      <w:pPr>
        <w:ind w:left="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7D417F"/>
    <w:rsid w:val="000464EA"/>
    <w:rsid w:val="001513FB"/>
    <w:rsid w:val="002426A7"/>
    <w:rsid w:val="0029070F"/>
    <w:rsid w:val="003D3A8E"/>
    <w:rsid w:val="0049778F"/>
    <w:rsid w:val="0051467B"/>
    <w:rsid w:val="006E44B3"/>
    <w:rsid w:val="007D417F"/>
    <w:rsid w:val="007E687F"/>
    <w:rsid w:val="00816FD2"/>
    <w:rsid w:val="00877D20"/>
    <w:rsid w:val="009A183C"/>
    <w:rsid w:val="00A339CA"/>
    <w:rsid w:val="00B939B3"/>
    <w:rsid w:val="00CB593D"/>
    <w:rsid w:val="00D63250"/>
    <w:rsid w:val="00E85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17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417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List Paragraph"/>
    <w:basedOn w:val="a"/>
    <w:uiPriority w:val="34"/>
    <w:qFormat/>
    <w:rsid w:val="007D417F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character" w:customStyle="1" w:styleId="a5">
    <w:name w:val="Основной текст_"/>
    <w:link w:val="1"/>
    <w:locked/>
    <w:rsid w:val="007D417F"/>
    <w:rPr>
      <w:shd w:val="clear" w:color="auto" w:fill="FFFFFF"/>
    </w:rPr>
  </w:style>
  <w:style w:type="paragraph" w:customStyle="1" w:styleId="1">
    <w:name w:val="Основной текст1"/>
    <w:basedOn w:val="a"/>
    <w:link w:val="a5"/>
    <w:rsid w:val="007D417F"/>
    <w:pPr>
      <w:widowControl w:val="0"/>
      <w:shd w:val="clear" w:color="auto" w:fill="FFFFFF"/>
      <w:suppressAutoHyphens w:val="0"/>
      <w:spacing w:after="1260" w:line="322" w:lineRule="exact"/>
      <w:ind w:hanging="320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№1_"/>
    <w:link w:val="11"/>
    <w:locked/>
    <w:rsid w:val="007D417F"/>
    <w:rPr>
      <w:b/>
      <w:bCs/>
      <w:shd w:val="clear" w:color="auto" w:fill="FFFFFF"/>
    </w:rPr>
  </w:style>
  <w:style w:type="paragraph" w:customStyle="1" w:styleId="11">
    <w:name w:val="Заголовок №1"/>
    <w:basedOn w:val="a"/>
    <w:link w:val="10"/>
    <w:rsid w:val="007D417F"/>
    <w:pPr>
      <w:widowControl w:val="0"/>
      <w:shd w:val="clear" w:color="auto" w:fill="FFFFFF"/>
      <w:suppressAutoHyphens w:val="0"/>
      <w:spacing w:before="240" w:after="24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ConsPlusNormal">
    <w:name w:val="ConsPlusNormal"/>
    <w:rsid w:val="007D417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link w:val="20"/>
    <w:locked/>
    <w:rsid w:val="00E85F57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85F57"/>
    <w:pPr>
      <w:widowControl w:val="0"/>
      <w:shd w:val="clear" w:color="auto" w:fill="FFFFFF"/>
      <w:suppressAutoHyphens w:val="0"/>
      <w:spacing w:before="1260" w:after="60" w:line="0" w:lineRule="atLeas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4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3204</Words>
  <Characters>18265</Characters>
  <Application>Microsoft Office Word</Application>
  <DocSecurity>0</DocSecurity>
  <Lines>152</Lines>
  <Paragraphs>42</Paragraphs>
  <ScaleCrop>false</ScaleCrop>
  <Company>Microsoft</Company>
  <LinksUpToDate>false</LinksUpToDate>
  <CharactersWithSpaces>21427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2024-11-29T08:10:00Z</dcterms:created>
  <dcterms:modified xsi:type="dcterms:W3CDTF">2024-11-29T08:40:00Z</dcterms:modified>
</cp:coreProperties>
</file>